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F1B7" w14:textId="77777777" w:rsidR="00AB77CF" w:rsidRDefault="00AB77CF" w:rsidP="00AB77CF">
      <w:pPr>
        <w:autoSpaceDE w:val="0"/>
        <w:autoSpaceDN w:val="0"/>
        <w:adjustRightInd w:val="0"/>
        <w:spacing w:after="0" w:line="276" w:lineRule="auto"/>
        <w:rPr>
          <w:rFonts w:cs="Times New Roman"/>
          <w:b/>
          <w:sz w:val="24"/>
          <w:szCs w:val="28"/>
          <w:lang w:val="uz-Cyrl-UZ"/>
        </w:rPr>
      </w:pPr>
      <w:r>
        <w:rPr>
          <w:rFonts w:ascii="Cambria" w:eastAsia="Calibri" w:hAnsi="Cambria" w:cstheme="minorHAnsi"/>
          <w:b/>
          <w:bCs/>
          <w:i/>
          <w:noProof/>
          <w:color w:val="2E74B5" w:themeColor="accent1" w:themeShade="BF"/>
          <w:sz w:val="28"/>
          <w:szCs w:val="28"/>
          <w:lang w:val="uz-Cyrl-UZ"/>
        </w:rPr>
        <w:drawing>
          <wp:anchor distT="0" distB="0" distL="114300" distR="114300" simplePos="0" relativeHeight="251660288" behindDoc="0" locked="0" layoutInCell="1" allowOverlap="1" wp14:anchorId="3B774B65" wp14:editId="7D0C91BD">
            <wp:simplePos x="904875" y="542925"/>
            <wp:positionH relativeFrom="column">
              <wp:align>left</wp:align>
            </wp:positionH>
            <wp:positionV relativeFrom="paragraph">
              <wp:align>top</wp:align>
            </wp:positionV>
            <wp:extent cx="2609849" cy="1304925"/>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49" cy="1304925"/>
                    </a:xfrm>
                    <a:prstGeom prst="rect">
                      <a:avLst/>
                    </a:prstGeom>
                    <a:noFill/>
                    <a:ln>
                      <a:noFill/>
                    </a:ln>
                  </pic:spPr>
                </pic:pic>
              </a:graphicData>
            </a:graphic>
          </wp:anchor>
        </w:drawing>
      </w:r>
    </w:p>
    <w:p w14:paraId="5A2B93BC" w14:textId="77777777" w:rsidR="00AB77CF" w:rsidRDefault="00AB77CF" w:rsidP="00AB77CF">
      <w:pPr>
        <w:autoSpaceDE w:val="0"/>
        <w:autoSpaceDN w:val="0"/>
        <w:adjustRightInd w:val="0"/>
        <w:spacing w:after="0" w:line="276" w:lineRule="auto"/>
        <w:rPr>
          <w:rFonts w:cs="Times New Roman"/>
          <w:b/>
          <w:sz w:val="24"/>
          <w:szCs w:val="28"/>
          <w:lang w:val="uz-Cyrl-UZ"/>
        </w:rPr>
      </w:pPr>
    </w:p>
    <w:p w14:paraId="341F0EF3" w14:textId="77777777" w:rsidR="00AB77CF" w:rsidRDefault="00AB77CF" w:rsidP="00AB77CF">
      <w:pPr>
        <w:autoSpaceDE w:val="0"/>
        <w:autoSpaceDN w:val="0"/>
        <w:adjustRightInd w:val="0"/>
        <w:spacing w:after="0" w:line="276" w:lineRule="auto"/>
        <w:rPr>
          <w:rFonts w:cs="Times New Roman"/>
          <w:b/>
          <w:sz w:val="24"/>
          <w:szCs w:val="28"/>
          <w:lang w:val="uz-Cyrl-UZ"/>
        </w:rPr>
      </w:pPr>
    </w:p>
    <w:p w14:paraId="15853C91" w14:textId="7D1F572C" w:rsidR="00AB77CF" w:rsidRPr="000B5EC6" w:rsidRDefault="00AB77CF" w:rsidP="000B5EC6">
      <w:pPr>
        <w:spacing w:after="0" w:line="276" w:lineRule="auto"/>
        <w:ind w:left="4253"/>
        <w:jc w:val="center"/>
        <w:rPr>
          <w:rFonts w:ascii="Times New Roman" w:eastAsia="Calibri" w:hAnsi="Times New Roman"/>
          <w:b/>
          <w:i/>
          <w:iCs/>
          <w:color w:val="2E74B5" w:themeColor="accent1" w:themeShade="BF"/>
          <w:sz w:val="30"/>
          <w:szCs w:val="30"/>
          <w:lang w:val="uz-Cyrl-UZ"/>
        </w:rPr>
      </w:pPr>
      <w:r w:rsidRPr="000B5EC6">
        <w:rPr>
          <w:rFonts w:ascii="Times New Roman" w:eastAsia="Calibri" w:hAnsi="Times New Roman"/>
          <w:b/>
          <w:i/>
          <w:iCs/>
          <w:color w:val="2E74B5" w:themeColor="accent1" w:themeShade="BF"/>
          <w:sz w:val="30"/>
          <w:szCs w:val="30"/>
          <w:lang w:val="uz-Cyrl-UZ"/>
        </w:rPr>
        <w:t>“</w:t>
      </w:r>
      <w:r w:rsidR="000B5EC6" w:rsidRPr="000B5EC6">
        <w:rPr>
          <w:rFonts w:ascii="Times New Roman" w:eastAsia="Calibri" w:hAnsi="Times New Roman"/>
          <w:b/>
          <w:i/>
          <w:iCs/>
          <w:color w:val="2E74B5" w:themeColor="accent1" w:themeShade="BF"/>
          <w:sz w:val="30"/>
          <w:szCs w:val="30"/>
          <w:lang w:val="uz-Cyrl-UZ"/>
        </w:rPr>
        <w:t>Кўчмас мулкни рўйхатга олиш ва кадастр тизимларини модерниза</w:t>
      </w:r>
      <w:r w:rsidR="000B5EC6">
        <w:rPr>
          <w:rFonts w:ascii="Times New Roman" w:eastAsia="Calibri" w:hAnsi="Times New Roman"/>
          <w:b/>
          <w:i/>
          <w:iCs/>
          <w:color w:val="2E74B5" w:themeColor="accent1" w:themeShade="BF"/>
          <w:sz w:val="30"/>
          <w:szCs w:val="30"/>
          <w:lang w:val="uz-Cyrl-UZ"/>
        </w:rPr>
        <w:t>ц</w:t>
      </w:r>
      <w:r w:rsidR="000B5EC6" w:rsidRPr="000B5EC6">
        <w:rPr>
          <w:rFonts w:ascii="Times New Roman" w:eastAsia="Calibri" w:hAnsi="Times New Roman"/>
          <w:b/>
          <w:i/>
          <w:iCs/>
          <w:color w:val="2E74B5" w:themeColor="accent1" w:themeShade="BF"/>
          <w:sz w:val="30"/>
          <w:szCs w:val="30"/>
          <w:lang w:val="uz-Cyrl-UZ"/>
        </w:rPr>
        <w:t>ия қилиш</w:t>
      </w:r>
      <w:r w:rsidRPr="000B5EC6">
        <w:rPr>
          <w:rFonts w:ascii="Times New Roman" w:eastAsia="Calibri" w:hAnsi="Times New Roman"/>
          <w:b/>
          <w:i/>
          <w:iCs/>
          <w:color w:val="2E74B5" w:themeColor="accent1" w:themeShade="BF"/>
          <w:sz w:val="30"/>
          <w:szCs w:val="30"/>
          <w:lang w:val="uz-Cyrl-UZ"/>
        </w:rPr>
        <w:t>”.</w:t>
      </w:r>
    </w:p>
    <w:p w14:paraId="4DA0C0D9" w14:textId="402DCDF0" w:rsidR="009B0063" w:rsidRPr="000B5EC6" w:rsidRDefault="00AB77CF" w:rsidP="00F71647">
      <w:pPr>
        <w:tabs>
          <w:tab w:val="left" w:pos="1200"/>
        </w:tabs>
        <w:autoSpaceDE w:val="0"/>
        <w:autoSpaceDN w:val="0"/>
        <w:adjustRightInd w:val="0"/>
        <w:spacing w:after="0" w:line="276" w:lineRule="auto"/>
        <w:jc w:val="both"/>
        <w:rPr>
          <w:rFonts w:ascii="Times New Roman" w:hAnsi="Times New Roman" w:cs="Times New Roman"/>
          <w:noProof/>
          <w:sz w:val="24"/>
          <w:szCs w:val="24"/>
          <w:lang w:val="uz-Cyrl-UZ"/>
        </w:rPr>
      </w:pPr>
      <w:r>
        <w:rPr>
          <w:rFonts w:cs="Times New Roman"/>
          <w:b/>
          <w:sz w:val="24"/>
          <w:szCs w:val="28"/>
          <w:lang w:val="uz-Cyrl-UZ"/>
        </w:rPr>
        <w:br w:type="textWrapping" w:clear="all"/>
      </w:r>
      <w:bookmarkStart w:id="0" w:name="_Hlk34033758"/>
      <w:bookmarkStart w:id="1" w:name="_Hlk82074428"/>
      <w:r w:rsidR="003C5E52">
        <w:rPr>
          <w:rFonts w:ascii="Times New Roman" w:hAnsi="Times New Roman" w:cs="Times New Roman"/>
          <w:noProof/>
          <w:sz w:val="24"/>
          <w:szCs w:val="24"/>
          <w:lang w:val="uz-Cyrl-UZ"/>
        </w:rPr>
        <w:t xml:space="preserve">     </w:t>
      </w:r>
      <w:r w:rsidR="009B0063" w:rsidRPr="000B5EC6">
        <w:rPr>
          <w:rFonts w:ascii="Times New Roman" w:hAnsi="Times New Roman" w:cs="Times New Roman"/>
          <w:noProof/>
          <w:sz w:val="24"/>
          <w:szCs w:val="24"/>
          <w:lang w:val="uz-Cyrl-UZ"/>
        </w:rPr>
        <w:t xml:space="preserve">Ўзбекистон Республикаси ҳукумати ва ваколатли ташкилотлар кадастр хизматлари тизимини такомиллаштириш ва уларнинг сифатини ошириш бўйича доимий </w:t>
      </w:r>
      <w:r w:rsidR="00F71647">
        <w:rPr>
          <w:rFonts w:ascii="Times New Roman" w:hAnsi="Times New Roman" w:cs="Times New Roman"/>
          <w:noProof/>
          <w:sz w:val="24"/>
          <w:szCs w:val="24"/>
          <w:lang w:val="uz-Cyrl-UZ"/>
        </w:rPr>
        <w:br/>
      </w:r>
      <w:r w:rsidR="009B0063" w:rsidRPr="000B5EC6">
        <w:rPr>
          <w:rFonts w:ascii="Times New Roman" w:hAnsi="Times New Roman" w:cs="Times New Roman"/>
          <w:noProof/>
          <w:sz w:val="24"/>
          <w:szCs w:val="24"/>
          <w:lang w:val="uz-Cyrl-UZ"/>
        </w:rPr>
        <w:t>саъй-ҳаракатларни амалга оширмоқда. Шу мақсадда Жаҳон Банки кўмагида Ўзбекистонда "Кўчмас мулкни рўйхатга олиш ва кадастр тизимларини модернизация қилиш" (КМРОКТМҚ) лойиҳаси амалга оширилмоқда. Ушбу Лойиҳанинг мақсади электрон давлат</w:t>
      </w:r>
      <w:r w:rsidR="008C0646">
        <w:rPr>
          <w:rFonts w:ascii="Times New Roman" w:hAnsi="Times New Roman" w:cs="Times New Roman"/>
          <w:noProof/>
          <w:sz w:val="24"/>
          <w:szCs w:val="24"/>
          <w:lang w:val="uz-Cyrl-UZ"/>
        </w:rPr>
        <w:t xml:space="preserve"> </w:t>
      </w:r>
      <w:r w:rsidR="009B0063" w:rsidRPr="000B5EC6">
        <w:rPr>
          <w:rFonts w:ascii="Times New Roman" w:hAnsi="Times New Roman" w:cs="Times New Roman"/>
          <w:noProof/>
          <w:sz w:val="24"/>
          <w:szCs w:val="24"/>
          <w:lang w:val="uz-Cyrl-UZ"/>
        </w:rPr>
        <w:t xml:space="preserve">бошқаруви соҳасидаги хизматларнинг ташкилий қисми сифатида Ўзбекистон Республикасида кўчмас мулк кадастри ва уни рўйхатдан ўтказиш тизимининг  самарали ва қулай тизимини яратишдир.    </w:t>
      </w:r>
    </w:p>
    <w:p w14:paraId="40204048" w14:textId="77777777" w:rsidR="009B0063" w:rsidRPr="000B5EC6" w:rsidRDefault="009B0063" w:rsidP="00F71647">
      <w:pPr>
        <w:spacing w:before="12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Лойиҳа доирасида қуйидагиларни амалга ошириш кўзда тутилган: </w:t>
      </w:r>
    </w:p>
    <w:p w14:paraId="304ECEB8" w14:textId="417C796B" w:rsidR="009B0063" w:rsidRPr="000B5EC6" w:rsidRDefault="009B0063" w:rsidP="00F71647">
      <w:pPr>
        <w:pStyle w:val="a7"/>
        <w:widowControl w:val="0"/>
        <w:numPr>
          <w:ilvl w:val="0"/>
          <w:numId w:val="20"/>
        </w:numPr>
        <w:shd w:val="clear" w:color="auto" w:fill="FCFCFC"/>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кўчмас мулкни рўйхатга олиш ва кадастр соҳасида бизнес-жараёнларни такомиллаштириш </w:t>
      </w:r>
      <w:r w:rsidR="008C0646">
        <w:rPr>
          <w:rFonts w:ascii="Times New Roman" w:hAnsi="Times New Roman" w:cs="Times New Roman"/>
          <w:noProof/>
          <w:sz w:val="24"/>
          <w:szCs w:val="24"/>
          <w:lang w:val="uz-Cyrl-UZ"/>
        </w:rPr>
        <w:t>ҳамда</w:t>
      </w:r>
      <w:r w:rsidRPr="000B5EC6">
        <w:rPr>
          <w:rFonts w:ascii="Times New Roman" w:hAnsi="Times New Roman" w:cs="Times New Roman"/>
          <w:noProof/>
          <w:sz w:val="24"/>
          <w:szCs w:val="24"/>
          <w:lang w:val="uz-Cyrl-UZ"/>
        </w:rPr>
        <w:t xml:space="preserve"> мижозларга йўналтириш; </w:t>
      </w:r>
    </w:p>
    <w:p w14:paraId="5A5D2409" w14:textId="4518CB06" w:rsidR="009B0063" w:rsidRPr="000B5EC6" w:rsidRDefault="009B0063" w:rsidP="00F71647">
      <w:pPr>
        <w:pStyle w:val="a7"/>
        <w:widowControl w:val="0"/>
        <w:numPr>
          <w:ilvl w:val="0"/>
          <w:numId w:val="20"/>
        </w:numPr>
        <w:shd w:val="clear" w:color="auto" w:fill="FCFCFC"/>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интернетда "онлайн" режими</w:t>
      </w:r>
      <w:r w:rsidR="008C0646">
        <w:rPr>
          <w:rFonts w:ascii="Times New Roman" w:hAnsi="Times New Roman" w:cs="Times New Roman"/>
          <w:noProof/>
          <w:sz w:val="24"/>
          <w:szCs w:val="24"/>
          <w:lang w:val="uz-Cyrl-UZ"/>
        </w:rPr>
        <w:t xml:space="preserve"> орқали</w:t>
      </w:r>
      <w:r w:rsidRPr="000B5EC6">
        <w:rPr>
          <w:rFonts w:ascii="Times New Roman" w:hAnsi="Times New Roman" w:cs="Times New Roman"/>
          <w:noProof/>
          <w:sz w:val="24"/>
          <w:szCs w:val="24"/>
          <w:lang w:val="uz-Cyrl-UZ"/>
        </w:rPr>
        <w:t xml:space="preserve"> омма учун қулай бўлган  кўчмас мулк кадастри ва рўйхатдан ўтказишнинг тўлиқ рақамли тизимини</w:t>
      </w:r>
      <w:r w:rsidRPr="000B5EC6">
        <w:rPr>
          <w:rFonts w:ascii="Times New Roman" w:hAnsi="Times New Roman" w:cs="Times New Roman"/>
          <w:sz w:val="24"/>
          <w:szCs w:val="24"/>
          <w:lang w:val="uz-Cyrl-UZ"/>
        </w:rPr>
        <w:t xml:space="preserve"> </w:t>
      </w:r>
      <w:r w:rsidRPr="000B5EC6">
        <w:rPr>
          <w:rFonts w:ascii="Times New Roman" w:hAnsi="Times New Roman" w:cs="Times New Roman"/>
          <w:noProof/>
          <w:sz w:val="24"/>
          <w:szCs w:val="24"/>
          <w:lang w:val="uz-Cyrl-UZ"/>
        </w:rPr>
        <w:t xml:space="preserve">яратиш; </w:t>
      </w:r>
    </w:p>
    <w:p w14:paraId="423C5A24" w14:textId="77777777" w:rsidR="009B0063" w:rsidRPr="000B5EC6" w:rsidRDefault="009B0063" w:rsidP="00F71647">
      <w:pPr>
        <w:pStyle w:val="a7"/>
        <w:widowControl w:val="0"/>
        <w:numPr>
          <w:ilvl w:val="0"/>
          <w:numId w:val="20"/>
        </w:numPr>
        <w:shd w:val="clear" w:color="auto" w:fill="FCFCFC"/>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кўчмас мулк реестри ва кадастрини юритишнинг меъёрий-ҳуқуқий ва операцион муҳитини такомиллаштириш; </w:t>
      </w:r>
    </w:p>
    <w:p w14:paraId="205AEDFF" w14:textId="77777777" w:rsidR="009B0063" w:rsidRPr="000B5EC6" w:rsidRDefault="009B0063" w:rsidP="00F71647">
      <w:pPr>
        <w:pStyle w:val="a7"/>
        <w:widowControl w:val="0"/>
        <w:numPr>
          <w:ilvl w:val="0"/>
          <w:numId w:val="20"/>
        </w:numPr>
        <w:shd w:val="clear" w:color="auto" w:fill="FCFCFC"/>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умуммиллий даражада батафсил маълумотларни олиш, уларни алмашиш ва улардан биргаликда фойдаланиш имкониятларини оширишга кўмаклашиш; </w:t>
      </w:r>
    </w:p>
    <w:p w14:paraId="5B691E16" w14:textId="77777777" w:rsidR="009B0063" w:rsidRPr="000B5EC6" w:rsidRDefault="009B0063" w:rsidP="00F71647">
      <w:pPr>
        <w:pStyle w:val="a7"/>
        <w:widowControl w:val="0"/>
        <w:numPr>
          <w:ilvl w:val="0"/>
          <w:numId w:val="20"/>
        </w:numPr>
        <w:shd w:val="clear" w:color="auto" w:fill="FCFCFC"/>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кўчмас мулкка бўлган ҳуқуқларнинг аҳамияти ҳақида хабардорликни ошириш.</w:t>
      </w:r>
    </w:p>
    <w:p w14:paraId="6AB412A6" w14:textId="7B2EDE71" w:rsidR="009B0063" w:rsidRPr="000B5EC6" w:rsidRDefault="003C5E52" w:rsidP="00F71647">
      <w:pPr>
        <w:spacing w:before="240" w:line="276" w:lineRule="auto"/>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t xml:space="preserve">     </w:t>
      </w:r>
      <w:r w:rsidR="009B0063" w:rsidRPr="000B5EC6">
        <w:rPr>
          <w:rFonts w:ascii="Times New Roman" w:hAnsi="Times New Roman" w:cs="Times New Roman"/>
          <w:noProof/>
          <w:sz w:val="24"/>
          <w:szCs w:val="24"/>
          <w:lang w:val="uz-Cyrl-UZ"/>
        </w:rPr>
        <w:t xml:space="preserve">Ҳукумат органи томонидан КМРОКТМҚ лойиҳасини амалга ошириш учун масъул этиб Ўзбекистон Республикаси Давлат солиқ қўмитаси ҳузуридаги Кадастр агентлиги  тайинланди. </w:t>
      </w:r>
    </w:p>
    <w:p w14:paraId="193C5049" w14:textId="35CD8B3B" w:rsidR="009B0063" w:rsidRPr="000B5EC6" w:rsidRDefault="003C5E52" w:rsidP="00F71647">
      <w:pPr>
        <w:spacing w:before="120" w:line="276" w:lineRule="auto"/>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t xml:space="preserve">     </w:t>
      </w:r>
      <w:r w:rsidR="009B0063" w:rsidRPr="000B5EC6">
        <w:rPr>
          <w:rFonts w:ascii="Times New Roman" w:hAnsi="Times New Roman" w:cs="Times New Roman"/>
          <w:noProof/>
          <w:sz w:val="24"/>
          <w:szCs w:val="24"/>
          <w:lang w:val="uz-Cyrl-UZ"/>
        </w:rPr>
        <w:t>Лойиҳа мақсадларига эришишга қаратилган энг муҳим вазифалардан бири хизматлар сифатини ва Лойиҳанинг оралиқ натижаларини баҳолаш, кадастр тизимини такомиллаштириш учун унинг салоҳиятини аниқлашдир. Ушбу вазифани амалга ошириш учун фойдаланувчи нуқтаи назаридан кўчмас мулкни кадастр қилиш ва рўйхатдан ўтказиш соҳасида кадастр органлари томонидан тақдим этилаётган хизматлар сифатини баҳолаш бўйича тадқиқот ўтказиш кўзда тутилган.</w:t>
      </w:r>
    </w:p>
    <w:p w14:paraId="39E0BC2A" w14:textId="77777777" w:rsidR="009B0063" w:rsidRPr="000B5EC6" w:rsidRDefault="009B0063" w:rsidP="00F71647">
      <w:pPr>
        <w:spacing w:before="12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Тадқиқотда доирасида фойдаланувчилар томонидан кўчмас мулкни рўйхатга олиш ва давлат кадастри соҳасидаги хизматлар сифатини баҳолаш, уларнинг хизматлардан қониқиш ҳосил қилишларини баҳолашнинг асосий объекти сифатида хизмат қилади.</w:t>
      </w:r>
    </w:p>
    <w:p w14:paraId="7D9F6135" w14:textId="77777777" w:rsidR="009B0063" w:rsidRPr="000B5EC6" w:rsidRDefault="009B0063" w:rsidP="00F71647">
      <w:pPr>
        <w:spacing w:before="120"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Тадқиқотнинг умумий мақсади - кадастр органлари томонидан тақдим этиладиган хизматларнинг сифатини яхшилашга ҳисса қўшишдан иборат  бўлиб, тадқиқот натижаларидан қуйидагилар учун фойдаланилади: </w:t>
      </w:r>
    </w:p>
    <w:p w14:paraId="6661392B" w14:textId="7BB4E210" w:rsidR="009B0063" w:rsidRPr="000B5EC6" w:rsidRDefault="009B0063" w:rsidP="00F71647">
      <w:pPr>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1) такомиллаштириш талаб этилаётган соҳаларни аниқлаш; </w:t>
      </w:r>
    </w:p>
    <w:p w14:paraId="3ADB1DD5" w14:textId="77777777" w:rsidR="009B0063" w:rsidRPr="000B5EC6" w:rsidRDefault="009B0063" w:rsidP="00F71647">
      <w:pPr>
        <w:spacing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2) хизматларни яхшилаш бўйича ҳаракатларга ўзгартириш киритиш бўйича чора-тадбирлар самарадорлигини ошириш.</w:t>
      </w:r>
    </w:p>
    <w:p w14:paraId="03144DD9" w14:textId="77777777" w:rsidR="009B0063" w:rsidRPr="000B5EC6" w:rsidRDefault="009B0063" w:rsidP="00F71647">
      <w:pPr>
        <w:spacing w:before="120" w:after="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Бу мақсадга эришиш учун қуйидаги вазифалар белгиланган:</w:t>
      </w:r>
    </w:p>
    <w:p w14:paraId="3CFB2CAA" w14:textId="77777777" w:rsidR="009B0063" w:rsidRPr="000B5EC6" w:rsidRDefault="009B0063" w:rsidP="00F71647">
      <w:pPr>
        <w:spacing w:after="0" w:line="276" w:lineRule="auto"/>
        <w:ind w:left="359"/>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lastRenderedPageBreak/>
        <w:t xml:space="preserve">кадастр хизматларидан фойдаланувчи жисмоний ва юридик шахсларнинг қониқиш даражасини баҳолаш; </w:t>
      </w:r>
    </w:p>
    <w:p w14:paraId="0AED3D65" w14:textId="77777777" w:rsidR="009B0063" w:rsidRPr="000B5EC6" w:rsidRDefault="009B0063" w:rsidP="00F71647">
      <w:pPr>
        <w:spacing w:after="0" w:line="276" w:lineRule="auto"/>
        <w:ind w:left="359"/>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хизматлар сифатини ошириш омиллари ҳамда мавжуд тўсиқларини аниқлаш;</w:t>
      </w:r>
    </w:p>
    <w:p w14:paraId="4A5908AF" w14:textId="77777777" w:rsidR="009B0063" w:rsidRPr="000B5EC6" w:rsidRDefault="009B0063" w:rsidP="00F71647">
      <w:pPr>
        <w:spacing w:after="0" w:line="276" w:lineRule="auto"/>
        <w:ind w:left="359"/>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кадастр хизмати кўрсатиш тизимларида амалга оширилаётган ўзгаришлар самарадорлигини баҳолаш;</w:t>
      </w:r>
    </w:p>
    <w:p w14:paraId="54AEF5DE" w14:textId="77777777" w:rsidR="009B0063" w:rsidRPr="000B5EC6" w:rsidRDefault="009B0063" w:rsidP="00F71647">
      <w:pPr>
        <w:spacing w:after="0" w:line="276" w:lineRule="auto"/>
        <w:ind w:left="359"/>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фойдаланувчилар томонидан онлайн мурожаат усулларидан фойдаланиш даражасини баҳолаш ва улардан фойдаланишга тўсқинлик қилувчи омилларни аниқлаш;</w:t>
      </w:r>
    </w:p>
    <w:p w14:paraId="571B2CC0" w14:textId="77777777" w:rsidR="009B0063" w:rsidRPr="000B5EC6" w:rsidRDefault="009B0063" w:rsidP="00F71647">
      <w:pPr>
        <w:spacing w:after="0" w:line="276" w:lineRule="auto"/>
        <w:ind w:left="359"/>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кадастр хизматларларини яхшилаш учун потенциални аниқлаш.</w:t>
      </w:r>
    </w:p>
    <w:p w14:paraId="1DF02E8C" w14:textId="069173A4" w:rsidR="009B0063" w:rsidRPr="000B5EC6" w:rsidRDefault="009B0063" w:rsidP="00F71647">
      <w:pPr>
        <w:spacing w:before="12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Ушбу тадқиқот режалаштирилган учта тадқиқотнинг иккинчи босқичи саналади. Биринчи тадқиқот 2018 йилда ўтказилган эди. Тадқиқотни ташкил этиш ва ўтказиш доирасида олдинги босқичдаги аниқланган камчиликлар ва натижаларни ҳисобга олинган</w:t>
      </w:r>
      <w:r w:rsidRPr="000B5EC6">
        <w:rPr>
          <w:rFonts w:ascii="Times New Roman" w:hAnsi="Times New Roman" w:cs="Times New Roman"/>
          <w:noProof/>
          <w:sz w:val="24"/>
          <w:szCs w:val="24"/>
          <w:lang w:val="uz-Cyrl-UZ"/>
        </w:rPr>
        <w:t>.</w:t>
      </w:r>
    </w:p>
    <w:p w14:paraId="580177F6" w14:textId="501894F4" w:rsidR="009B0063" w:rsidRPr="000B5EC6" w:rsidRDefault="009B0063" w:rsidP="00F71647">
      <w:pPr>
        <w:spacing w:before="12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Тадқиқотда миқдорий ва чуқурлаштирилган тадқиқот усуллари, жумладан, сўровлар, </w:t>
      </w:r>
      <w:r w:rsidR="00F71647">
        <w:rPr>
          <w:rFonts w:ascii="Times New Roman" w:hAnsi="Times New Roman" w:cs="Times New Roman"/>
          <w:noProof/>
          <w:sz w:val="24"/>
          <w:szCs w:val="24"/>
          <w:lang w:val="uz-Cyrl-UZ"/>
        </w:rPr>
        <w:br/>
      </w:r>
      <w:r w:rsidRPr="000B5EC6">
        <w:rPr>
          <w:rFonts w:ascii="Times New Roman" w:hAnsi="Times New Roman" w:cs="Times New Roman"/>
          <w:noProof/>
          <w:sz w:val="24"/>
          <w:szCs w:val="24"/>
          <w:lang w:val="uz-Cyrl-UZ"/>
        </w:rPr>
        <w:t xml:space="preserve">фокус-гуруҳ муҳокамалари, кадастр хизматидан фойдаланувчилар ва мутахассислар билан чуқурлаштирилган интервьюлардан фойдаланилган. Ушбу усулларнинг биргаликда қўлланиши тадқиқотнинг тўлиқлигини таъминлашга ва керакли маълумотларни тўплашга хизмат қилди. </w:t>
      </w:r>
    </w:p>
    <w:p w14:paraId="4B640C6E" w14:textId="77777777" w:rsidR="009B0063" w:rsidRPr="000B5EC6" w:rsidRDefault="009B0063" w:rsidP="00F71647">
      <w:pPr>
        <w:spacing w:before="120" w:line="276" w:lineRule="auto"/>
        <w:jc w:val="both"/>
        <w:rPr>
          <w:rFonts w:ascii="Times New Roman" w:hAnsi="Times New Roman" w:cs="Times New Roman"/>
          <w:noProof/>
          <w:sz w:val="24"/>
          <w:szCs w:val="24"/>
          <w:lang w:val="uz-Cyrl-UZ"/>
        </w:rPr>
      </w:pPr>
      <w:r w:rsidRPr="000B5EC6">
        <w:rPr>
          <w:rFonts w:ascii="Times New Roman" w:hAnsi="Times New Roman" w:cs="Times New Roman"/>
          <w:noProof/>
          <w:sz w:val="24"/>
          <w:szCs w:val="24"/>
          <w:lang w:val="uz-Cyrl-UZ"/>
        </w:rPr>
        <w:t xml:space="preserve">Ўрганиш барча вилоятларда, Қорақалпоғистон Республикаси ва Тошкент шаҳрида ўтказилди. Сўровда жами 524 нафар респондент  иштирок этган, шу жумладан сўровда 391 нафар жисмоний ва юридик шахслар қатнашганлар. </w:t>
      </w:r>
    </w:p>
    <w:bookmarkEnd w:id="1"/>
    <w:p w14:paraId="05E5A5D8" w14:textId="296328A2" w:rsidR="003A4EFA" w:rsidRDefault="003A4EFA" w:rsidP="00332EA5">
      <w:pPr>
        <w:ind w:firstLine="851"/>
        <w:jc w:val="both"/>
        <w:rPr>
          <w:rFonts w:ascii="Times New Roman" w:eastAsia="Times New Roman" w:hAnsi="Times New Roman" w:cs="Times New Roman"/>
          <w:sz w:val="25"/>
          <w:szCs w:val="25"/>
          <w:lang w:val="uz-Cyrl-UZ"/>
        </w:rPr>
      </w:pPr>
    </w:p>
    <w:p w14:paraId="5C1A8C4B" w14:textId="0184F0FE" w:rsidR="003C5E52" w:rsidRDefault="003C5E52" w:rsidP="00332EA5">
      <w:pPr>
        <w:ind w:firstLine="851"/>
        <w:jc w:val="both"/>
        <w:rPr>
          <w:rFonts w:ascii="Times New Roman" w:eastAsia="Times New Roman" w:hAnsi="Times New Roman" w:cs="Times New Roman"/>
          <w:sz w:val="25"/>
          <w:szCs w:val="25"/>
          <w:lang w:val="uz-Cyrl-UZ"/>
        </w:rPr>
      </w:pPr>
    </w:p>
    <w:p w14:paraId="641DE849" w14:textId="6A651235" w:rsidR="003C5E52" w:rsidRDefault="003C5E52" w:rsidP="00332EA5">
      <w:pPr>
        <w:ind w:firstLine="851"/>
        <w:jc w:val="both"/>
        <w:rPr>
          <w:rFonts w:ascii="Times New Roman" w:eastAsia="Times New Roman" w:hAnsi="Times New Roman" w:cs="Times New Roman"/>
          <w:sz w:val="25"/>
          <w:szCs w:val="25"/>
          <w:lang w:val="uz-Cyrl-UZ"/>
        </w:rPr>
      </w:pPr>
    </w:p>
    <w:p w14:paraId="427870D1" w14:textId="218CDB8B" w:rsidR="003C5E52" w:rsidRDefault="003C5E52" w:rsidP="00332EA5">
      <w:pPr>
        <w:ind w:firstLine="851"/>
        <w:jc w:val="both"/>
        <w:rPr>
          <w:rFonts w:ascii="Times New Roman" w:eastAsia="Times New Roman" w:hAnsi="Times New Roman" w:cs="Times New Roman"/>
          <w:sz w:val="25"/>
          <w:szCs w:val="25"/>
          <w:lang w:val="uz-Cyrl-UZ"/>
        </w:rPr>
      </w:pPr>
    </w:p>
    <w:p w14:paraId="33CF2044" w14:textId="2C159018" w:rsidR="003C5E52" w:rsidRDefault="003C5E52" w:rsidP="00332EA5">
      <w:pPr>
        <w:ind w:firstLine="851"/>
        <w:jc w:val="both"/>
        <w:rPr>
          <w:rFonts w:ascii="Times New Roman" w:eastAsia="Times New Roman" w:hAnsi="Times New Roman" w:cs="Times New Roman"/>
          <w:sz w:val="25"/>
          <w:szCs w:val="25"/>
          <w:lang w:val="uz-Cyrl-UZ"/>
        </w:rPr>
      </w:pPr>
    </w:p>
    <w:p w14:paraId="5245B5D2" w14:textId="575D0F9B" w:rsidR="003C5E52" w:rsidRDefault="003C5E52" w:rsidP="00332EA5">
      <w:pPr>
        <w:ind w:firstLine="851"/>
        <w:jc w:val="both"/>
        <w:rPr>
          <w:rFonts w:ascii="Times New Roman" w:eastAsia="Times New Roman" w:hAnsi="Times New Roman" w:cs="Times New Roman"/>
          <w:sz w:val="25"/>
          <w:szCs w:val="25"/>
          <w:lang w:val="uz-Cyrl-UZ"/>
        </w:rPr>
      </w:pPr>
    </w:p>
    <w:p w14:paraId="282C90BD" w14:textId="50B97DEC" w:rsidR="003C5E52" w:rsidRDefault="003C5E52" w:rsidP="00332EA5">
      <w:pPr>
        <w:ind w:firstLine="851"/>
        <w:jc w:val="both"/>
        <w:rPr>
          <w:rFonts w:ascii="Times New Roman" w:eastAsia="Times New Roman" w:hAnsi="Times New Roman" w:cs="Times New Roman"/>
          <w:sz w:val="25"/>
          <w:szCs w:val="25"/>
          <w:lang w:val="uz-Cyrl-UZ"/>
        </w:rPr>
      </w:pPr>
    </w:p>
    <w:p w14:paraId="7720A9B6" w14:textId="3B1BA94C" w:rsidR="003C5E52" w:rsidRDefault="003C5E52" w:rsidP="00332EA5">
      <w:pPr>
        <w:ind w:firstLine="851"/>
        <w:jc w:val="both"/>
        <w:rPr>
          <w:rFonts w:ascii="Times New Roman" w:eastAsia="Times New Roman" w:hAnsi="Times New Roman" w:cs="Times New Roman"/>
          <w:sz w:val="25"/>
          <w:szCs w:val="25"/>
          <w:lang w:val="uz-Cyrl-UZ"/>
        </w:rPr>
      </w:pPr>
    </w:p>
    <w:p w14:paraId="2F3A9DF4" w14:textId="77777777" w:rsidR="003C5E52" w:rsidRPr="00E05834" w:rsidRDefault="003C5E52" w:rsidP="00332EA5">
      <w:pPr>
        <w:ind w:firstLine="851"/>
        <w:jc w:val="both"/>
        <w:rPr>
          <w:rFonts w:ascii="Times New Roman" w:eastAsia="Times New Roman" w:hAnsi="Times New Roman" w:cs="Times New Roman"/>
          <w:sz w:val="25"/>
          <w:szCs w:val="25"/>
          <w:lang w:val="uz-Cyrl-UZ"/>
        </w:rPr>
      </w:pPr>
    </w:p>
    <w:p w14:paraId="49136DAB" w14:textId="2F2EE10E" w:rsidR="00093A27" w:rsidRPr="00DC04A3" w:rsidRDefault="0082686B" w:rsidP="00DC04A3">
      <w:pPr>
        <w:spacing w:after="0" w:line="240" w:lineRule="auto"/>
        <w:ind w:left="-284" w:firstLine="709"/>
        <w:rPr>
          <w:rFonts w:ascii="Times New Roman" w:hAnsi="Times New Roman" w:cs="Times New Roman"/>
          <w:b/>
          <w:color w:val="1F4E79" w:themeColor="accent1" w:themeShade="80"/>
          <w:sz w:val="25"/>
          <w:szCs w:val="25"/>
          <w:lang w:val="uz-Cyrl-UZ"/>
        </w:rPr>
      </w:pPr>
      <w:r>
        <w:rPr>
          <w:rFonts w:cs="Times New Roman"/>
          <w:noProof/>
          <w:sz w:val="26"/>
          <w:szCs w:val="26"/>
          <w:lang w:eastAsia="ru-RU"/>
        </w:rPr>
        <mc:AlternateContent>
          <mc:Choice Requires="wps">
            <w:drawing>
              <wp:anchor distT="0" distB="0" distL="114300" distR="114300" simplePos="0" relativeHeight="251659264" behindDoc="1" locked="0" layoutInCell="1" allowOverlap="1" wp14:anchorId="1350642C" wp14:editId="00DA02F3">
                <wp:simplePos x="0" y="0"/>
                <wp:positionH relativeFrom="column">
                  <wp:posOffset>1804670</wp:posOffset>
                </wp:positionH>
                <wp:positionV relativeFrom="paragraph">
                  <wp:posOffset>43815</wp:posOffset>
                </wp:positionV>
                <wp:extent cx="4495800" cy="1485900"/>
                <wp:effectExtent l="0" t="0" r="1905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495800" cy="1485900"/>
                        </a:xfrm>
                        <a:prstGeom prst="roundRect">
                          <a:avLst/>
                        </a:prstGeom>
                        <a:ln>
                          <a:solidFill>
                            <a:srgbClr val="1501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451C" id="Скругленный прямоугольник 4" o:spid="_x0000_s1026" style="position:absolute;margin-left:142.1pt;margin-top:3.45pt;width:35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DOzgIAAKgFAAAOAAAAZHJzL2Uyb0RvYy54bWysVM1q3DAQvhf6DkL3xvbibZMl3rAkbCmE&#10;JCQpOWtleW2QJVXSrnd7KvTYQJ+hz1AKbdKkr+B9o47knyxp6KHUB1mjmflG82lm9g9WJUdLpk0h&#10;RYKjnRAjJqhMCzFP8NvL6YtdjIwlIiVcCpbgNTP4YPz82X6lRmwgc8lTphGACDOqVIJza9UoCAzN&#10;WUnMjlRMgDKTuiQWRD0PUk0qQC95MAjDl0Eldaq0pMwYOD1qlHjs8bOMUXuaZYZZxBMMd7N+1X6d&#10;uTUY75PRXBOVF7S9BvmHW5SkEBC0hzoilqCFLv6AKguqpZGZ3aGyDGSWFZT5HCCbKHyUzUVOFPO5&#10;ADlG9TSZ/wdLT5ZnGhVpgmOMBCnhieov9c3mw+Zj/bW+rb/Vd/Xd5lP9A9W/4PBz/bO+96r7+nZz&#10;Dcrv9Q2KHY2VMiNAu1BnupUMbB0nq0yX7g/ZopWnft1Tz1YWUTiM473hbggvREEXxbvDPRAAJ3hw&#10;V9rY10yWyG0SrOVCpOfwwJ53sjw2trHv7FxILtxqJC/SacG5F/R8dsg1WhIoiWgYRsNpG2jLDMI6&#10;18Al1aThd3bNWQN7zjJgDS4+8OF9vbIellDKhI0aVU5S1kQbhvB1wVyFOw+fIxcA6JAzuGWP3QJ0&#10;lg1Ih90k29o7V+bLvXcO/3axxrn38JGlsL1zWQipnwLgkFUbubHvSGqocSzNZLqGmtKyaTaj6LSA&#10;Fzsmxp4RDd0FrwwTw57CknFZJVi2O4xyqd8/de7soehBi1EF3Zpg825BNMOIvxHQDntRHLv29kI8&#10;fDUAQW9rZtsasSgPpXt9mE2K+q2zt7zbZlqWVzBYJi4qqIigEDvB1OpOOLTNFIHRRNlk4s2gpRWx&#10;x+JCUQfuWHXFeLm6Ilq1ZWuh4k9k19lk9KhwG1vnKeRkYWVW+Kp+4LXlG8aBL5x2dLl5sy17q4cB&#10;O/4NAAD//wMAUEsDBBQABgAIAAAAIQBFIc103QAAAAkBAAAPAAAAZHJzL2Rvd25yZXYueG1sTI9B&#10;T8JAEIXvJv6HzZh4ky0NIbR2S4iJJOhFkXheukPb2J0tnQXKv3c8yfHle3nzTbEcfafOOHAbyMB0&#10;koBCqoJrqTaw+3p9WoDiaMnZLhAauCLDsry/K2zuwoU+8byNtZIR4twaaGLsc625atBbnoQeSdgh&#10;DN5GiUOt3WAvMu47nSbJXHvbklxobI8vDVY/25M3sHnz/E7Jdzyu17z7GI+bKx96Yx4fxtUzqIhj&#10;/C/Dn76oQylO+3Aix6ozkC5mqVQNzDNQwrMslbwXMEsy0GWhbz8ofwEAAP//AwBQSwECLQAUAAYA&#10;CAAAACEAtoM4kv4AAADhAQAAEwAAAAAAAAAAAAAAAAAAAAAAW0NvbnRlbnRfVHlwZXNdLnhtbFBL&#10;AQItABQABgAIAAAAIQA4/SH/1gAAAJQBAAALAAAAAAAAAAAAAAAAAC8BAABfcmVscy8ucmVsc1BL&#10;AQItABQABgAIAAAAIQBbOJDOzgIAAKgFAAAOAAAAAAAAAAAAAAAAAC4CAABkcnMvZTJvRG9jLnht&#10;bFBLAQItABQABgAIAAAAIQBFIc103QAAAAkBAAAPAAAAAAAAAAAAAAAAACgFAABkcnMvZG93bnJl&#10;di54bWxQSwUGAAAAAAQABADzAAAAMgYAAAAA&#10;" fillcolor="#5b9bd5 [3204]" strokecolor="#15015f" strokeweight="1pt">
                <v:stroke joinstyle="miter"/>
              </v:roundrect>
            </w:pict>
          </mc:Fallback>
        </mc:AlternateContent>
      </w:r>
      <w:bookmarkEnd w:id="0"/>
    </w:p>
    <w:p w14:paraId="0AED8894" w14:textId="74902446" w:rsidR="00995823" w:rsidRPr="00AB77CF" w:rsidRDefault="00AB77CF" w:rsidP="00AB77CF">
      <w:pPr>
        <w:spacing w:after="0" w:line="240" w:lineRule="auto"/>
        <w:ind w:left="2268"/>
        <w:jc w:val="right"/>
        <w:rPr>
          <w:rFonts w:ascii="Cambria" w:eastAsia="Times New Roman" w:hAnsi="Cambria" w:cs="Times New Roman"/>
          <w:b/>
          <w:iCs/>
          <w:color w:val="FFFFFF" w:themeColor="background1"/>
          <w:sz w:val="28"/>
          <w:szCs w:val="28"/>
          <w:lang w:val="uz-Cyrl-UZ"/>
        </w:rPr>
      </w:pPr>
      <w:proofErr w:type="spellStart"/>
      <w:r w:rsidRPr="00AB77CF">
        <w:rPr>
          <w:rFonts w:ascii="Cambria" w:eastAsia="Times New Roman" w:hAnsi="Cambria" w:cs="Times New Roman"/>
          <w:b/>
          <w:iCs/>
          <w:color w:val="FFFFFF" w:themeColor="background1"/>
          <w:sz w:val="28"/>
          <w:szCs w:val="28"/>
          <w:lang w:val="en-US"/>
        </w:rPr>
        <w:t>Kadastr</w:t>
      </w:r>
      <w:proofErr w:type="spellEnd"/>
      <w:r w:rsidRPr="00AB77CF">
        <w:rPr>
          <w:rFonts w:ascii="Cambria" w:eastAsia="Times New Roman" w:hAnsi="Cambria" w:cs="Times New Roman"/>
          <w:b/>
          <w:iCs/>
          <w:color w:val="FFFFFF" w:themeColor="background1"/>
          <w:sz w:val="28"/>
          <w:szCs w:val="28"/>
          <w:lang w:val="en-US"/>
        </w:rPr>
        <w:t xml:space="preserve"> </w:t>
      </w:r>
      <w:proofErr w:type="spellStart"/>
      <w:r w:rsidRPr="00AB77CF">
        <w:rPr>
          <w:rFonts w:ascii="Cambria" w:eastAsia="Times New Roman" w:hAnsi="Cambria" w:cs="Times New Roman"/>
          <w:b/>
          <w:iCs/>
          <w:color w:val="FFFFFF" w:themeColor="background1"/>
          <w:sz w:val="28"/>
          <w:szCs w:val="28"/>
          <w:lang w:val="en-US"/>
        </w:rPr>
        <w:t>agentligi</w:t>
      </w:r>
      <w:proofErr w:type="spellEnd"/>
      <w:r w:rsidRPr="00AB77CF">
        <w:rPr>
          <w:rFonts w:ascii="Cambria" w:eastAsia="Times New Roman" w:hAnsi="Cambria" w:cs="Times New Roman"/>
          <w:b/>
          <w:iCs/>
          <w:color w:val="FFFFFF" w:themeColor="background1"/>
          <w:sz w:val="28"/>
          <w:szCs w:val="28"/>
          <w:lang w:val="en-US"/>
        </w:rPr>
        <w:t xml:space="preserve"> </w:t>
      </w:r>
    </w:p>
    <w:p w14:paraId="2135B31E" w14:textId="3949601E" w:rsidR="0082686B" w:rsidRPr="00C959DD" w:rsidRDefault="00DE71D2" w:rsidP="00995823">
      <w:pPr>
        <w:spacing w:line="240" w:lineRule="auto"/>
        <w:ind w:left="2268"/>
        <w:jc w:val="right"/>
        <w:rPr>
          <w:rFonts w:ascii="Cambria" w:eastAsia="Times New Roman" w:hAnsi="Cambria" w:cs="Times New Roman"/>
          <w:iCs/>
          <w:color w:val="FFFFFF" w:themeColor="background1"/>
          <w:lang w:val="uz-Cyrl-UZ"/>
        </w:rPr>
      </w:pPr>
      <w:r>
        <w:rPr>
          <w:rFonts w:ascii="Cambria" w:eastAsia="Times New Roman" w:hAnsi="Cambria" w:cs="Times New Roman"/>
          <w:b/>
          <w:iCs/>
          <w:color w:val="FFFFFF" w:themeColor="background1"/>
          <w:lang w:val="uz-Cyrl-UZ"/>
        </w:rPr>
        <w:t>Axborot</w:t>
      </w:r>
      <w:r w:rsidR="0082686B" w:rsidRPr="00C959DD">
        <w:rPr>
          <w:rFonts w:ascii="Cambria" w:eastAsia="Times New Roman" w:hAnsi="Cambria" w:cs="Times New Roman"/>
          <w:b/>
          <w:iCs/>
          <w:color w:val="FFFFFF" w:themeColor="background1"/>
          <w:lang w:val="uz-Cyrl-UZ"/>
        </w:rPr>
        <w:t xml:space="preserve"> </w:t>
      </w:r>
      <w:r>
        <w:rPr>
          <w:rFonts w:ascii="Cambria" w:eastAsia="Times New Roman" w:hAnsi="Cambria" w:cs="Times New Roman"/>
          <w:b/>
          <w:iCs/>
          <w:color w:val="FFFFFF" w:themeColor="background1"/>
          <w:lang w:val="uz-Cyrl-UZ"/>
        </w:rPr>
        <w:t>xizmati</w:t>
      </w:r>
      <w:r w:rsidR="0082686B" w:rsidRPr="00DE71D2">
        <w:rPr>
          <w:rFonts w:ascii="Cambria" w:eastAsia="Times New Roman" w:hAnsi="Cambria" w:cs="Times New Roman"/>
          <w:b/>
          <w:iCs/>
          <w:color w:val="FFFFFF" w:themeColor="background1"/>
          <w:lang w:val="en-US"/>
        </w:rPr>
        <w:t>:</w:t>
      </w:r>
      <w:r w:rsidR="0082686B" w:rsidRPr="00DE71D2">
        <w:rPr>
          <w:rFonts w:ascii="Cambria" w:eastAsia="Times New Roman" w:hAnsi="Cambria" w:cs="Times New Roman"/>
          <w:iCs/>
          <w:color w:val="FFFFFF" w:themeColor="background1"/>
          <w:lang w:val="en-US"/>
        </w:rPr>
        <w:t xml:space="preserve"> </w:t>
      </w:r>
      <w:r w:rsidR="00C959DD" w:rsidRPr="00C959DD">
        <w:rPr>
          <w:rFonts w:ascii="Cambria" w:eastAsia="Times New Roman" w:hAnsi="Cambria" w:cs="Times New Roman"/>
          <w:iCs/>
          <w:color w:val="FFFFFF" w:themeColor="background1"/>
          <w:lang w:val="uz-Cyrl-UZ"/>
        </w:rPr>
        <w:t>71</w:t>
      </w:r>
      <w:r w:rsidR="0082686B" w:rsidRPr="00DE71D2">
        <w:rPr>
          <w:rFonts w:ascii="Cambria" w:eastAsia="Times New Roman" w:hAnsi="Cambria" w:cs="Times New Roman"/>
          <w:iCs/>
          <w:color w:val="FFFFFF" w:themeColor="background1"/>
          <w:lang w:val="en-US"/>
        </w:rPr>
        <w:t>-</w:t>
      </w:r>
      <w:r w:rsidR="00C959DD" w:rsidRPr="00C959DD">
        <w:rPr>
          <w:rFonts w:ascii="Cambria" w:eastAsia="Times New Roman" w:hAnsi="Cambria" w:cs="Times New Roman"/>
          <w:iCs/>
          <w:color w:val="FFFFFF" w:themeColor="background1"/>
          <w:lang w:val="uz-Cyrl-UZ"/>
        </w:rPr>
        <w:t>202</w:t>
      </w:r>
      <w:r w:rsidR="0082686B" w:rsidRPr="00DE71D2">
        <w:rPr>
          <w:rFonts w:ascii="Cambria" w:eastAsia="Times New Roman" w:hAnsi="Cambria" w:cs="Times New Roman"/>
          <w:iCs/>
          <w:color w:val="FFFFFF" w:themeColor="background1"/>
          <w:lang w:val="en-US"/>
        </w:rPr>
        <w:t>-</w:t>
      </w:r>
      <w:r w:rsidR="00C959DD" w:rsidRPr="00DE71D2">
        <w:rPr>
          <w:rFonts w:ascii="Cambria" w:eastAsia="Times New Roman" w:hAnsi="Cambria" w:cs="Times New Roman"/>
          <w:iCs/>
          <w:color w:val="FFFFFF" w:themeColor="background1"/>
          <w:lang w:val="en-US"/>
        </w:rPr>
        <w:t>55</w:t>
      </w:r>
      <w:r w:rsidR="0082686B" w:rsidRPr="00DE71D2">
        <w:rPr>
          <w:rFonts w:ascii="Cambria" w:eastAsia="Times New Roman" w:hAnsi="Cambria" w:cs="Times New Roman"/>
          <w:iCs/>
          <w:color w:val="FFFFFF" w:themeColor="background1"/>
          <w:lang w:val="en-US"/>
        </w:rPr>
        <w:t>-</w:t>
      </w:r>
      <w:r w:rsidR="00C959DD" w:rsidRPr="00DE71D2">
        <w:rPr>
          <w:rFonts w:ascii="Cambria" w:eastAsia="Times New Roman" w:hAnsi="Cambria" w:cs="Times New Roman"/>
          <w:iCs/>
          <w:color w:val="FFFFFF" w:themeColor="background1"/>
          <w:lang w:val="en-US"/>
        </w:rPr>
        <w:t>60</w:t>
      </w:r>
    </w:p>
    <w:p w14:paraId="54C417CF" w14:textId="77777777" w:rsidR="00AB77CF" w:rsidRDefault="00995823" w:rsidP="00995823">
      <w:pPr>
        <w:spacing w:after="0" w:line="240" w:lineRule="auto"/>
        <w:ind w:left="2268"/>
        <w:jc w:val="both"/>
        <w:rPr>
          <w:rStyle w:val="ad"/>
          <w:rFonts w:eastAsia="Times New Roman"/>
          <w:iCs/>
          <w:color w:val="FFFFFF" w:themeColor="background1"/>
          <w:u w:val="none"/>
          <w:lang w:val="uz-Cyrl-UZ"/>
        </w:rPr>
      </w:pPr>
      <w:r>
        <w:rPr>
          <w:rFonts w:ascii="Times New Roman" w:eastAsia="Times New Roman" w:hAnsi="Times New Roman" w:cs="Times New Roman"/>
          <w:b/>
          <w:bCs/>
          <w:iCs/>
          <w:color w:val="FFFFFF" w:themeColor="background1"/>
          <w:lang w:val="uz-Cyrl-UZ"/>
        </w:rPr>
        <w:t xml:space="preserve">             </w:t>
      </w:r>
      <w:proofErr w:type="spellStart"/>
      <w:r w:rsidR="00DE71D2" w:rsidRPr="00DE71D2">
        <w:rPr>
          <w:rFonts w:ascii="Times New Roman" w:eastAsia="Times New Roman" w:hAnsi="Times New Roman" w:cs="Times New Roman"/>
          <w:b/>
          <w:bCs/>
          <w:iCs/>
          <w:color w:val="FFFFFF" w:themeColor="background1"/>
          <w:lang w:val="en-US"/>
        </w:rPr>
        <w:t>Rasmiy</w:t>
      </w:r>
      <w:proofErr w:type="spellEnd"/>
      <w:r w:rsidR="00C959DD" w:rsidRPr="00DE71D2">
        <w:rPr>
          <w:rFonts w:ascii="Times New Roman" w:eastAsia="Times New Roman" w:hAnsi="Times New Roman" w:cs="Times New Roman"/>
          <w:b/>
          <w:bCs/>
          <w:iCs/>
          <w:color w:val="FFFFFF" w:themeColor="background1"/>
          <w:lang w:val="en-US"/>
        </w:rPr>
        <w:t xml:space="preserve"> </w:t>
      </w:r>
      <w:proofErr w:type="spellStart"/>
      <w:r w:rsidR="00DE71D2" w:rsidRPr="00DE71D2">
        <w:rPr>
          <w:rFonts w:ascii="Times New Roman" w:eastAsia="Times New Roman" w:hAnsi="Times New Roman" w:cs="Times New Roman"/>
          <w:b/>
          <w:bCs/>
          <w:iCs/>
          <w:color w:val="FFFFFF" w:themeColor="background1"/>
          <w:lang w:val="en-US"/>
        </w:rPr>
        <w:t>sayt</w:t>
      </w:r>
      <w:proofErr w:type="spellEnd"/>
      <w:r w:rsidR="00C959DD" w:rsidRPr="00DE71D2">
        <w:rPr>
          <w:rFonts w:ascii="Times New Roman" w:eastAsia="Times New Roman" w:hAnsi="Times New Roman" w:cs="Times New Roman"/>
          <w:iCs/>
          <w:color w:val="FFFFFF" w:themeColor="background1"/>
          <w:lang w:val="en-US"/>
        </w:rPr>
        <w:t xml:space="preserve"> – </w:t>
      </w:r>
      <w:hyperlink r:id="rId9" w:history="1">
        <w:r w:rsidR="00127F73" w:rsidRPr="00A91FAB">
          <w:rPr>
            <w:rStyle w:val="ad"/>
            <w:rFonts w:eastAsia="Times New Roman"/>
            <w:iCs/>
            <w:lang w:val="en-US"/>
          </w:rPr>
          <w:t>www</w:t>
        </w:r>
        <w:r w:rsidR="00127F73" w:rsidRPr="00DE71D2">
          <w:rPr>
            <w:rStyle w:val="ad"/>
            <w:rFonts w:eastAsia="Times New Roman"/>
            <w:iCs/>
            <w:lang w:val="en-US"/>
          </w:rPr>
          <w:t>.</w:t>
        </w:r>
        <w:r w:rsidR="00DE71D2" w:rsidRPr="00DE71D2">
          <w:rPr>
            <w:rStyle w:val="ad"/>
            <w:rFonts w:eastAsia="Times New Roman"/>
            <w:iCs/>
            <w:lang w:val="en-US"/>
          </w:rPr>
          <w:t>kadastr</w:t>
        </w:r>
        <w:r w:rsidR="00127F73" w:rsidRPr="00DE71D2">
          <w:rPr>
            <w:rStyle w:val="ad"/>
            <w:rFonts w:eastAsia="Times New Roman"/>
            <w:iCs/>
            <w:lang w:val="en-US"/>
          </w:rPr>
          <w:t>.</w:t>
        </w:r>
        <w:r w:rsidR="00DE71D2" w:rsidRPr="00DE71D2">
          <w:rPr>
            <w:rStyle w:val="ad"/>
            <w:rFonts w:eastAsia="Times New Roman"/>
            <w:iCs/>
            <w:lang w:val="en-US"/>
          </w:rPr>
          <w:t>uz</w:t>
        </w:r>
      </w:hyperlink>
      <w:r>
        <w:rPr>
          <w:rStyle w:val="ad"/>
          <w:rFonts w:eastAsia="Times New Roman"/>
          <w:iCs/>
          <w:color w:val="FFFFFF" w:themeColor="background1"/>
          <w:lang w:val="uz-Cyrl-UZ"/>
        </w:rPr>
        <w:t xml:space="preserve"> </w:t>
      </w:r>
      <w:r>
        <w:rPr>
          <w:rStyle w:val="ad"/>
          <w:rFonts w:eastAsia="Times New Roman"/>
          <w:iCs/>
          <w:color w:val="FFFFFF" w:themeColor="background1"/>
          <w:u w:val="none"/>
          <w:lang w:val="uz-Cyrl-UZ"/>
        </w:rPr>
        <w:t xml:space="preserve">     </w:t>
      </w:r>
    </w:p>
    <w:p w14:paraId="5B029F25" w14:textId="2F327E0D" w:rsidR="00C959DD" w:rsidRPr="00DE71D2" w:rsidRDefault="00AB77CF" w:rsidP="00995823">
      <w:pPr>
        <w:spacing w:after="0" w:line="240" w:lineRule="auto"/>
        <w:ind w:left="2268"/>
        <w:jc w:val="both"/>
        <w:rPr>
          <w:rFonts w:ascii="Times New Roman" w:eastAsia="Times New Roman" w:hAnsi="Times New Roman"/>
          <w:iCs/>
          <w:color w:val="FFFFFF" w:themeColor="background1"/>
          <w:sz w:val="24"/>
          <w:szCs w:val="24"/>
          <w:lang w:val="en-US"/>
        </w:rPr>
      </w:pPr>
      <w:r>
        <w:rPr>
          <w:rFonts w:ascii="Times New Roman" w:eastAsia="Times New Roman" w:hAnsi="Times New Roman" w:cs="Times New Roman"/>
          <w:b/>
          <w:bCs/>
          <w:iCs/>
          <w:color w:val="FFFFFF" w:themeColor="background1"/>
          <w:lang w:val="en-US"/>
        </w:rPr>
        <w:t xml:space="preserve">             </w:t>
      </w:r>
      <w:r w:rsidR="00DE71D2" w:rsidRPr="00DE71D2">
        <w:rPr>
          <w:rFonts w:ascii="Times New Roman" w:eastAsia="Times New Roman" w:hAnsi="Times New Roman"/>
          <w:b/>
          <w:bCs/>
          <w:iCs/>
          <w:color w:val="FFFFFF" w:themeColor="background1"/>
          <w:sz w:val="24"/>
          <w:szCs w:val="24"/>
          <w:lang w:val="en-US"/>
        </w:rPr>
        <w:t>Telegram</w:t>
      </w:r>
      <w:r w:rsidR="00C959DD" w:rsidRPr="00DE71D2">
        <w:rPr>
          <w:rFonts w:ascii="Times New Roman" w:eastAsia="Times New Roman" w:hAnsi="Times New Roman"/>
          <w:iCs/>
          <w:color w:val="FFFFFF" w:themeColor="background1"/>
          <w:sz w:val="24"/>
          <w:szCs w:val="24"/>
          <w:lang w:val="en-US"/>
        </w:rPr>
        <w:t xml:space="preserve"> –</w:t>
      </w:r>
      <w:r w:rsidRPr="00AB77CF">
        <w:rPr>
          <w:rFonts w:ascii="Times New Roman" w:eastAsia="Times New Roman" w:hAnsi="Times New Roman"/>
          <w:iCs/>
          <w:color w:val="FFFFFF" w:themeColor="background1"/>
          <w:sz w:val="24"/>
          <w:szCs w:val="24"/>
          <w:lang w:val="en-US"/>
        </w:rPr>
        <w:t>t.me/</w:t>
      </w:r>
      <w:proofErr w:type="spellStart"/>
      <w:r w:rsidRPr="00AB77CF">
        <w:rPr>
          <w:rFonts w:ascii="Times New Roman" w:eastAsia="Times New Roman" w:hAnsi="Times New Roman"/>
          <w:iCs/>
          <w:color w:val="FFFFFF" w:themeColor="background1"/>
          <w:sz w:val="24"/>
          <w:szCs w:val="24"/>
          <w:lang w:val="en-US"/>
        </w:rPr>
        <w:t>uz_kadastr</w:t>
      </w:r>
      <w:proofErr w:type="spellEnd"/>
    </w:p>
    <w:p w14:paraId="1ACBA1FF" w14:textId="6DB93C7C" w:rsidR="00AB77CF" w:rsidRDefault="00995823" w:rsidP="00995823">
      <w:pPr>
        <w:pStyle w:val="ac"/>
        <w:ind w:left="2268"/>
        <w:jc w:val="both"/>
        <w:rPr>
          <w:rFonts w:ascii="Times New Roman" w:eastAsia="Times New Roman" w:hAnsi="Times New Roman"/>
          <w:iCs/>
          <w:color w:val="FFFFFF" w:themeColor="background1"/>
          <w:sz w:val="24"/>
          <w:szCs w:val="24"/>
          <w:lang w:val="uz-Cyrl-UZ"/>
        </w:rPr>
      </w:pPr>
      <w:r>
        <w:rPr>
          <w:rFonts w:ascii="Times New Roman" w:eastAsia="Times New Roman" w:hAnsi="Times New Roman"/>
          <w:b/>
          <w:bCs/>
          <w:iCs/>
          <w:color w:val="FFFFFF" w:themeColor="background1"/>
          <w:sz w:val="24"/>
          <w:szCs w:val="24"/>
          <w:lang w:val="uz-Cyrl-UZ"/>
        </w:rPr>
        <w:t xml:space="preserve">            </w:t>
      </w:r>
      <w:r w:rsidR="00DE71D2" w:rsidRPr="00DE71D2">
        <w:rPr>
          <w:rFonts w:ascii="Times New Roman" w:eastAsia="Times New Roman" w:hAnsi="Times New Roman"/>
          <w:b/>
          <w:bCs/>
          <w:iCs/>
          <w:color w:val="FFFFFF" w:themeColor="background1"/>
          <w:sz w:val="24"/>
          <w:szCs w:val="24"/>
          <w:lang w:val="en-US"/>
        </w:rPr>
        <w:t>Fa</w:t>
      </w:r>
      <w:r w:rsidR="00C959DD" w:rsidRPr="00C959DD">
        <w:rPr>
          <w:rFonts w:ascii="Times New Roman" w:eastAsia="Times New Roman" w:hAnsi="Times New Roman"/>
          <w:b/>
          <w:bCs/>
          <w:iCs/>
          <w:color w:val="FFFFFF" w:themeColor="background1"/>
          <w:sz w:val="24"/>
          <w:szCs w:val="24"/>
          <w:lang w:val="en-US"/>
        </w:rPr>
        <w:t>c</w:t>
      </w:r>
      <w:r w:rsidR="00DE71D2" w:rsidRPr="00DE71D2">
        <w:rPr>
          <w:rFonts w:ascii="Times New Roman" w:eastAsia="Times New Roman" w:hAnsi="Times New Roman"/>
          <w:b/>
          <w:bCs/>
          <w:iCs/>
          <w:color w:val="FFFFFF" w:themeColor="background1"/>
          <w:sz w:val="24"/>
          <w:szCs w:val="24"/>
          <w:lang w:val="en-US"/>
        </w:rPr>
        <w:t>ebook</w:t>
      </w:r>
      <w:r w:rsidR="00C959DD" w:rsidRPr="00DE71D2">
        <w:rPr>
          <w:rFonts w:ascii="Times New Roman" w:eastAsia="Times New Roman" w:hAnsi="Times New Roman"/>
          <w:iCs/>
          <w:color w:val="FFFFFF" w:themeColor="background1"/>
          <w:sz w:val="24"/>
          <w:szCs w:val="24"/>
          <w:lang w:val="en-US"/>
        </w:rPr>
        <w:t xml:space="preserve"> – </w:t>
      </w:r>
      <w:r w:rsidR="00AB77CF" w:rsidRPr="00AB77CF">
        <w:rPr>
          <w:rFonts w:ascii="Times New Roman" w:eastAsia="Times New Roman" w:hAnsi="Times New Roman"/>
          <w:iCs/>
          <w:color w:val="FFFFFF" w:themeColor="background1"/>
          <w:sz w:val="24"/>
          <w:szCs w:val="24"/>
          <w:lang w:val="en-US"/>
        </w:rPr>
        <w:t>www.facebook.com/kadastr.uz</w:t>
      </w:r>
      <w:r>
        <w:rPr>
          <w:rFonts w:ascii="Times New Roman" w:eastAsia="Times New Roman" w:hAnsi="Times New Roman"/>
          <w:iCs/>
          <w:color w:val="FFFFFF" w:themeColor="background1"/>
          <w:sz w:val="24"/>
          <w:szCs w:val="24"/>
          <w:lang w:val="uz-Cyrl-UZ"/>
        </w:rPr>
        <w:t xml:space="preserve"> </w:t>
      </w:r>
    </w:p>
    <w:p w14:paraId="32E8304D" w14:textId="4CFBAC34" w:rsidR="00C959DD" w:rsidRPr="00DE71D2" w:rsidRDefault="00AB77CF" w:rsidP="00995823">
      <w:pPr>
        <w:pStyle w:val="ac"/>
        <w:ind w:left="2268"/>
        <w:jc w:val="both"/>
        <w:rPr>
          <w:rFonts w:ascii="Times New Roman" w:eastAsia="Times New Roman" w:hAnsi="Times New Roman"/>
          <w:iCs/>
          <w:color w:val="FFFFFF" w:themeColor="background1"/>
          <w:sz w:val="24"/>
          <w:szCs w:val="24"/>
          <w:lang w:val="en-US"/>
        </w:rPr>
      </w:pPr>
      <w:r>
        <w:rPr>
          <w:rFonts w:ascii="Times New Roman" w:eastAsia="Times New Roman" w:hAnsi="Times New Roman"/>
          <w:b/>
          <w:bCs/>
          <w:iCs/>
          <w:color w:val="FFFFFF" w:themeColor="background1"/>
          <w:sz w:val="24"/>
          <w:szCs w:val="24"/>
          <w:lang w:val="en-US"/>
        </w:rPr>
        <w:t xml:space="preserve">            </w:t>
      </w:r>
      <w:r w:rsidR="00DE71D2" w:rsidRPr="00DE71D2">
        <w:rPr>
          <w:rFonts w:ascii="Times New Roman" w:eastAsia="Times New Roman" w:hAnsi="Times New Roman"/>
          <w:b/>
          <w:bCs/>
          <w:iCs/>
          <w:color w:val="FFFFFF" w:themeColor="background1"/>
          <w:sz w:val="24"/>
          <w:szCs w:val="24"/>
          <w:lang w:val="en-US"/>
        </w:rPr>
        <w:t>Instagram</w:t>
      </w:r>
      <w:r w:rsidR="00C959DD" w:rsidRPr="00DE71D2">
        <w:rPr>
          <w:rFonts w:ascii="Times New Roman" w:eastAsia="Times New Roman" w:hAnsi="Times New Roman"/>
          <w:iCs/>
          <w:color w:val="FFFFFF" w:themeColor="background1"/>
          <w:sz w:val="24"/>
          <w:szCs w:val="24"/>
          <w:lang w:val="en-US"/>
        </w:rPr>
        <w:t xml:space="preserve"> –</w:t>
      </w:r>
      <w:r w:rsidRPr="00AB77CF">
        <w:rPr>
          <w:rFonts w:ascii="Times New Roman" w:eastAsia="Times New Roman" w:hAnsi="Times New Roman"/>
          <w:iCs/>
          <w:color w:val="FFFFFF" w:themeColor="background1"/>
          <w:sz w:val="24"/>
          <w:szCs w:val="24"/>
          <w:lang w:val="en-US"/>
        </w:rPr>
        <w:t>www.instagram.com/uz_kadastr/</w:t>
      </w:r>
    </w:p>
    <w:sectPr w:rsidR="00C959DD" w:rsidRPr="00DE71D2" w:rsidSect="00CF53F4">
      <w:headerReference w:type="default" r:id="rId10"/>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3A65" w14:textId="77777777" w:rsidR="00F24943" w:rsidRDefault="00F24943" w:rsidP="008C11F0">
      <w:pPr>
        <w:spacing w:after="0" w:line="240" w:lineRule="auto"/>
      </w:pPr>
      <w:r>
        <w:separator/>
      </w:r>
    </w:p>
  </w:endnote>
  <w:endnote w:type="continuationSeparator" w:id="0">
    <w:p w14:paraId="75507ACB" w14:textId="77777777" w:rsidR="00F24943" w:rsidRDefault="00F24943" w:rsidP="008C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A9DCC" w14:textId="77777777" w:rsidR="00F24943" w:rsidRDefault="00F24943" w:rsidP="008C11F0">
      <w:pPr>
        <w:spacing w:after="0" w:line="240" w:lineRule="auto"/>
      </w:pPr>
      <w:r>
        <w:separator/>
      </w:r>
    </w:p>
  </w:footnote>
  <w:footnote w:type="continuationSeparator" w:id="0">
    <w:p w14:paraId="716AA13D" w14:textId="77777777" w:rsidR="00F24943" w:rsidRDefault="00F24943" w:rsidP="008C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E49E" w14:textId="2F19EA31" w:rsidR="00595DD9" w:rsidRPr="00F72AD7" w:rsidRDefault="000B5EC6" w:rsidP="00595DD9">
    <w:pPr>
      <w:pStyle w:val="a3"/>
      <w:jc w:val="right"/>
      <w:rPr>
        <w:rFonts w:ascii="Cambria" w:hAnsi="Cambria"/>
        <w:i/>
        <w:lang w:val="en-US"/>
      </w:rPr>
    </w:pPr>
    <w:r>
      <w:rPr>
        <w:rFonts w:ascii="Cambria" w:hAnsi="Cambria" w:cs="Times New Roman"/>
        <w:i/>
        <w:sz w:val="24"/>
        <w:szCs w:val="28"/>
        <w:lang w:val="uz-Latn-UZ"/>
      </w:rPr>
      <w:t>Пресс</w:t>
    </w:r>
    <w:r w:rsidR="00D40299">
      <w:rPr>
        <w:rFonts w:ascii="Cambria" w:hAnsi="Cambria" w:cs="Times New Roman"/>
        <w:i/>
        <w:sz w:val="24"/>
        <w:szCs w:val="28"/>
        <w:lang w:val="uz-Latn-UZ"/>
      </w:rPr>
      <w:t>-</w:t>
    </w:r>
    <w:r>
      <w:rPr>
        <w:rFonts w:ascii="Cambria" w:hAnsi="Cambria" w:cs="Times New Roman"/>
        <w:i/>
        <w:sz w:val="24"/>
        <w:szCs w:val="28"/>
        <w:lang w:val="uz-Latn-UZ"/>
      </w:rPr>
      <w:t>релиз</w:t>
    </w:r>
    <w:r w:rsidR="00595DD9" w:rsidRPr="00F72AD7">
      <w:rPr>
        <w:rFonts w:ascii="Cambria" w:hAnsi="Cambria" w:cs="Times New Roman"/>
        <w:i/>
        <w:sz w:val="24"/>
        <w:szCs w:val="28"/>
        <w:lang w:val="uz-Cyrl-UZ"/>
      </w:rPr>
      <w:t xml:space="preserve"> </w:t>
    </w:r>
    <w:r w:rsidR="00E41A34">
      <w:rPr>
        <w:rFonts w:ascii="Cambria" w:hAnsi="Cambria" w:cs="Times New Roman"/>
        <w:i/>
        <w:sz w:val="24"/>
        <w:szCs w:val="28"/>
        <w:lang w:val="uz-Cyrl-UZ"/>
      </w:rPr>
      <w:t>1</w:t>
    </w:r>
    <w:r w:rsidR="00F101AF">
      <w:rPr>
        <w:rFonts w:ascii="Cambria" w:hAnsi="Cambria" w:cs="Times New Roman"/>
        <w:i/>
        <w:sz w:val="24"/>
        <w:szCs w:val="28"/>
        <w:lang w:val="en-US"/>
      </w:rPr>
      <w:t>1</w:t>
    </w:r>
    <w:r w:rsidR="00041A42">
      <w:rPr>
        <w:rFonts w:ascii="Cambria" w:hAnsi="Cambria" w:cs="Times New Roman"/>
        <w:i/>
        <w:sz w:val="24"/>
        <w:szCs w:val="28"/>
        <w:lang w:val="en-US"/>
      </w:rPr>
      <w:t>.</w:t>
    </w:r>
    <w:r w:rsidR="00F101AF">
      <w:rPr>
        <w:rFonts w:ascii="Cambria" w:hAnsi="Cambria" w:cs="Times New Roman"/>
        <w:i/>
        <w:sz w:val="24"/>
        <w:szCs w:val="28"/>
        <w:lang w:val="en-US"/>
      </w:rPr>
      <w:t>0</w:t>
    </w:r>
    <w:r w:rsidR="00041A42">
      <w:rPr>
        <w:rFonts w:ascii="Cambria" w:hAnsi="Cambria" w:cs="Times New Roman"/>
        <w:i/>
        <w:sz w:val="24"/>
        <w:szCs w:val="28"/>
        <w:lang w:val="en-US"/>
      </w:rPr>
      <w:t>2</w:t>
    </w:r>
    <w:r w:rsidR="00595DD9" w:rsidRPr="00F72AD7">
      <w:rPr>
        <w:rFonts w:ascii="Cambria" w:hAnsi="Cambria" w:cs="Times New Roman"/>
        <w:i/>
        <w:sz w:val="24"/>
        <w:szCs w:val="28"/>
        <w:lang w:val="uz-Cyrl-UZ"/>
      </w:rPr>
      <w:t>.202</w:t>
    </w:r>
    <w:r w:rsidR="00F101AF">
      <w:rPr>
        <w:rFonts w:ascii="Cambria" w:hAnsi="Cambria" w:cs="Times New Roman"/>
        <w:i/>
        <w:sz w:val="24"/>
        <w:szCs w:val="28"/>
        <w:lang w:val="en-US"/>
      </w:rPr>
      <w:t>2</w:t>
    </w:r>
    <w:r w:rsidR="00595DD9" w:rsidRPr="00F72AD7">
      <w:rPr>
        <w:rFonts w:ascii="Cambria" w:hAnsi="Cambria" w:cs="Times New Roman"/>
        <w:i/>
        <w:sz w:val="24"/>
        <w:szCs w:val="28"/>
        <w:lang w:val="uz-Cyrl-UZ"/>
      </w:rPr>
      <w:t xml:space="preserve"> </w:t>
    </w:r>
    <w:r>
      <w:rPr>
        <w:rFonts w:ascii="Cambria" w:hAnsi="Cambria" w:cs="Times New Roman"/>
        <w:i/>
        <w:sz w:val="24"/>
        <w:szCs w:val="28"/>
        <w:lang w:val="uz-Latn-UZ"/>
      </w:rPr>
      <w:t>йил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25B"/>
    <w:multiLevelType w:val="hybridMultilevel"/>
    <w:tmpl w:val="1EC4B43E"/>
    <w:lvl w:ilvl="0" w:tplc="8EFA994A">
      <w:numFmt w:val="bullet"/>
      <w:lvlText w:val="–"/>
      <w:lvlJc w:val="left"/>
      <w:pPr>
        <w:ind w:left="785" w:hanging="360"/>
      </w:pPr>
      <w:rPr>
        <w:rFonts w:ascii="Times New Roman" w:eastAsia="Batang"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8A0048D"/>
    <w:multiLevelType w:val="hybridMultilevel"/>
    <w:tmpl w:val="73ECC7F4"/>
    <w:lvl w:ilvl="0" w:tplc="9C50326A">
      <w:numFmt w:val="bullet"/>
      <w:lvlText w:val="-"/>
      <w:lvlJc w:val="left"/>
      <w:pPr>
        <w:ind w:left="1200" w:hanging="360"/>
      </w:pPr>
      <w:rPr>
        <w:rFonts w:ascii="Times New Roman" w:eastAsiaTheme="minorHAns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0B4C1966"/>
    <w:multiLevelType w:val="hybridMultilevel"/>
    <w:tmpl w:val="AC3E3C4C"/>
    <w:lvl w:ilvl="0" w:tplc="D57A2362">
      <w:start w:val="1"/>
      <w:numFmt w:val="decimal"/>
      <w:lvlText w:val="%1."/>
      <w:lvlJc w:val="left"/>
      <w:pPr>
        <w:ind w:left="810" w:hanging="45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82188"/>
    <w:multiLevelType w:val="hybridMultilevel"/>
    <w:tmpl w:val="B566C00A"/>
    <w:lvl w:ilvl="0" w:tplc="C3483B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C85BCD"/>
    <w:multiLevelType w:val="hybridMultilevel"/>
    <w:tmpl w:val="329AA5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94363B"/>
    <w:multiLevelType w:val="hybridMultilevel"/>
    <w:tmpl w:val="0B6EBE82"/>
    <w:lvl w:ilvl="0" w:tplc="FFE81D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D04097"/>
    <w:multiLevelType w:val="hybridMultilevel"/>
    <w:tmpl w:val="706AE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B5C5AAD"/>
    <w:multiLevelType w:val="hybridMultilevel"/>
    <w:tmpl w:val="9CBAF3F6"/>
    <w:lvl w:ilvl="0" w:tplc="50D6B544">
      <w:start w:val="2"/>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CCB3FC8"/>
    <w:multiLevelType w:val="hybridMultilevel"/>
    <w:tmpl w:val="7AB4A6DE"/>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9" w15:restartNumberingAfterBreak="0">
    <w:nsid w:val="223344B7"/>
    <w:multiLevelType w:val="hybridMultilevel"/>
    <w:tmpl w:val="4C70D3B4"/>
    <w:lvl w:ilvl="0" w:tplc="04190001">
      <w:start w:val="1"/>
      <w:numFmt w:val="bullet"/>
      <w:lvlText w:val=""/>
      <w:lvlJc w:val="left"/>
      <w:pPr>
        <w:ind w:left="720" w:hanging="360"/>
      </w:pPr>
      <w:rPr>
        <w:rFonts w:ascii="Symbol" w:hAnsi="Symbol" w:hint="default"/>
      </w:rPr>
    </w:lvl>
    <w:lvl w:ilvl="1" w:tplc="50ECF8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1782E"/>
    <w:multiLevelType w:val="hybridMultilevel"/>
    <w:tmpl w:val="81AC1D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93027EA"/>
    <w:multiLevelType w:val="hybridMultilevel"/>
    <w:tmpl w:val="EDBAA6C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9F122F7"/>
    <w:multiLevelType w:val="hybridMultilevel"/>
    <w:tmpl w:val="2E68D03E"/>
    <w:lvl w:ilvl="0" w:tplc="513CC19A">
      <w:start w:val="1"/>
      <w:numFmt w:val="bullet"/>
      <w:lvlText w:val=""/>
      <w:lvlJc w:val="left"/>
      <w:pPr>
        <w:ind w:left="1490" w:hanging="360"/>
      </w:pPr>
      <w:rPr>
        <w:rFonts w:ascii="Wingdings" w:hAnsi="Wingdings" w:hint="default"/>
        <w:lang w:val="uz-Cyrl-UZ"/>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3F6A0D13"/>
    <w:multiLevelType w:val="hybridMultilevel"/>
    <w:tmpl w:val="0870F97C"/>
    <w:lvl w:ilvl="0" w:tplc="5DA01E84">
      <w:start w:val="202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EF198C"/>
    <w:multiLevelType w:val="hybridMultilevel"/>
    <w:tmpl w:val="68727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395C47"/>
    <w:multiLevelType w:val="hybridMultilevel"/>
    <w:tmpl w:val="366C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60406"/>
    <w:multiLevelType w:val="hybridMultilevel"/>
    <w:tmpl w:val="14C29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CF3551C"/>
    <w:multiLevelType w:val="hybridMultilevel"/>
    <w:tmpl w:val="C27803D4"/>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4E472E0C"/>
    <w:multiLevelType w:val="hybridMultilevel"/>
    <w:tmpl w:val="A9A0EB68"/>
    <w:lvl w:ilvl="0" w:tplc="CA36F04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C3A82"/>
    <w:multiLevelType w:val="hybridMultilevel"/>
    <w:tmpl w:val="50E28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6"/>
  </w:num>
  <w:num w:numId="4">
    <w:abstractNumId w:val="15"/>
  </w:num>
  <w:num w:numId="5">
    <w:abstractNumId w:val="12"/>
  </w:num>
  <w:num w:numId="6">
    <w:abstractNumId w:val="2"/>
  </w:num>
  <w:num w:numId="7">
    <w:abstractNumId w:val="19"/>
  </w:num>
  <w:num w:numId="8">
    <w:abstractNumId w:val="14"/>
  </w:num>
  <w:num w:numId="9">
    <w:abstractNumId w:val="6"/>
  </w:num>
  <w:num w:numId="10">
    <w:abstractNumId w:val="5"/>
  </w:num>
  <w:num w:numId="11">
    <w:abstractNumId w:val="7"/>
  </w:num>
  <w:num w:numId="12">
    <w:abstractNumId w:val="13"/>
  </w:num>
  <w:num w:numId="13">
    <w:abstractNumId w:val="10"/>
  </w:num>
  <w:num w:numId="14">
    <w:abstractNumId w:val="9"/>
  </w:num>
  <w:num w:numId="15">
    <w:abstractNumId w:val="4"/>
  </w:num>
  <w:num w:numId="16">
    <w:abstractNumId w:val="11"/>
  </w:num>
  <w:num w:numId="17">
    <w:abstractNumId w:val="17"/>
  </w:num>
  <w:num w:numId="18">
    <w:abstractNumId w:val="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F0"/>
    <w:rsid w:val="00004E7E"/>
    <w:rsid w:val="00012DE5"/>
    <w:rsid w:val="00041394"/>
    <w:rsid w:val="00041A42"/>
    <w:rsid w:val="0004494F"/>
    <w:rsid w:val="00061FCF"/>
    <w:rsid w:val="00067A9C"/>
    <w:rsid w:val="00092585"/>
    <w:rsid w:val="00093A27"/>
    <w:rsid w:val="0009753E"/>
    <w:rsid w:val="000B0E0B"/>
    <w:rsid w:val="000B53A4"/>
    <w:rsid w:val="000B5EC6"/>
    <w:rsid w:val="000C7B49"/>
    <w:rsid w:val="00106F8B"/>
    <w:rsid w:val="00122EBA"/>
    <w:rsid w:val="00127AF3"/>
    <w:rsid w:val="00127F73"/>
    <w:rsid w:val="00151BE2"/>
    <w:rsid w:val="00155806"/>
    <w:rsid w:val="00180B45"/>
    <w:rsid w:val="001B218A"/>
    <w:rsid w:val="001E15BD"/>
    <w:rsid w:val="001E4971"/>
    <w:rsid w:val="00200D84"/>
    <w:rsid w:val="002049CD"/>
    <w:rsid w:val="002532D7"/>
    <w:rsid w:val="00264E86"/>
    <w:rsid w:val="00266042"/>
    <w:rsid w:val="002957F1"/>
    <w:rsid w:val="002967EB"/>
    <w:rsid w:val="00297781"/>
    <w:rsid w:val="002A24D3"/>
    <w:rsid w:val="002B508B"/>
    <w:rsid w:val="002C3A88"/>
    <w:rsid w:val="002E15EA"/>
    <w:rsid w:val="002E34AD"/>
    <w:rsid w:val="002E54C4"/>
    <w:rsid w:val="002F7FF8"/>
    <w:rsid w:val="00310AAF"/>
    <w:rsid w:val="00332EA5"/>
    <w:rsid w:val="0036384D"/>
    <w:rsid w:val="003745FA"/>
    <w:rsid w:val="003A4EFA"/>
    <w:rsid w:val="003B3036"/>
    <w:rsid w:val="003B423E"/>
    <w:rsid w:val="003C5E52"/>
    <w:rsid w:val="003C6D3E"/>
    <w:rsid w:val="003D33D9"/>
    <w:rsid w:val="003F3117"/>
    <w:rsid w:val="00401119"/>
    <w:rsid w:val="004146C2"/>
    <w:rsid w:val="0042660E"/>
    <w:rsid w:val="00443D54"/>
    <w:rsid w:val="004B3C14"/>
    <w:rsid w:val="004B56BA"/>
    <w:rsid w:val="004C21A8"/>
    <w:rsid w:val="004E5930"/>
    <w:rsid w:val="00506256"/>
    <w:rsid w:val="0053109F"/>
    <w:rsid w:val="005334D9"/>
    <w:rsid w:val="00586527"/>
    <w:rsid w:val="00587E70"/>
    <w:rsid w:val="00591DBB"/>
    <w:rsid w:val="00595DD9"/>
    <w:rsid w:val="005968DF"/>
    <w:rsid w:val="005A5C03"/>
    <w:rsid w:val="005C2294"/>
    <w:rsid w:val="005D344B"/>
    <w:rsid w:val="005E3608"/>
    <w:rsid w:val="006139F6"/>
    <w:rsid w:val="006333BB"/>
    <w:rsid w:val="00636EEC"/>
    <w:rsid w:val="0067001B"/>
    <w:rsid w:val="00674B5B"/>
    <w:rsid w:val="0067761A"/>
    <w:rsid w:val="00687B5A"/>
    <w:rsid w:val="006A4B5A"/>
    <w:rsid w:val="006B3CA0"/>
    <w:rsid w:val="006B4AB4"/>
    <w:rsid w:val="006E0985"/>
    <w:rsid w:val="006E57A3"/>
    <w:rsid w:val="006F16F2"/>
    <w:rsid w:val="00700113"/>
    <w:rsid w:val="00713044"/>
    <w:rsid w:val="007249F7"/>
    <w:rsid w:val="00731733"/>
    <w:rsid w:val="00790ABA"/>
    <w:rsid w:val="00793685"/>
    <w:rsid w:val="007A7A21"/>
    <w:rsid w:val="007B3231"/>
    <w:rsid w:val="007B5134"/>
    <w:rsid w:val="007C3029"/>
    <w:rsid w:val="007F0736"/>
    <w:rsid w:val="008036EF"/>
    <w:rsid w:val="00816CB1"/>
    <w:rsid w:val="0082686B"/>
    <w:rsid w:val="00833DEA"/>
    <w:rsid w:val="00836013"/>
    <w:rsid w:val="00854669"/>
    <w:rsid w:val="008777D1"/>
    <w:rsid w:val="008B3C78"/>
    <w:rsid w:val="008C0646"/>
    <w:rsid w:val="008C11F0"/>
    <w:rsid w:val="008C7352"/>
    <w:rsid w:val="008C7B54"/>
    <w:rsid w:val="008D03DC"/>
    <w:rsid w:val="008D3C27"/>
    <w:rsid w:val="008D5AD1"/>
    <w:rsid w:val="008F515C"/>
    <w:rsid w:val="00920572"/>
    <w:rsid w:val="009249FB"/>
    <w:rsid w:val="00930173"/>
    <w:rsid w:val="00953FE3"/>
    <w:rsid w:val="00956203"/>
    <w:rsid w:val="0096330D"/>
    <w:rsid w:val="009716F2"/>
    <w:rsid w:val="00974FE7"/>
    <w:rsid w:val="00982DB6"/>
    <w:rsid w:val="0098653E"/>
    <w:rsid w:val="00995823"/>
    <w:rsid w:val="009B0063"/>
    <w:rsid w:val="009C5C6F"/>
    <w:rsid w:val="009D55A2"/>
    <w:rsid w:val="009D5F03"/>
    <w:rsid w:val="009F37AF"/>
    <w:rsid w:val="009F3A16"/>
    <w:rsid w:val="009F44B3"/>
    <w:rsid w:val="00A11A2D"/>
    <w:rsid w:val="00A14509"/>
    <w:rsid w:val="00A70783"/>
    <w:rsid w:val="00A8319A"/>
    <w:rsid w:val="00AB1C10"/>
    <w:rsid w:val="00AB77CF"/>
    <w:rsid w:val="00AE61EE"/>
    <w:rsid w:val="00AE6DF7"/>
    <w:rsid w:val="00B13128"/>
    <w:rsid w:val="00B170B8"/>
    <w:rsid w:val="00B25D6A"/>
    <w:rsid w:val="00B31ED8"/>
    <w:rsid w:val="00B36377"/>
    <w:rsid w:val="00B61F50"/>
    <w:rsid w:val="00B95311"/>
    <w:rsid w:val="00BB2978"/>
    <w:rsid w:val="00BB39D8"/>
    <w:rsid w:val="00BC0034"/>
    <w:rsid w:val="00C14F68"/>
    <w:rsid w:val="00C35A29"/>
    <w:rsid w:val="00C444FF"/>
    <w:rsid w:val="00C478E1"/>
    <w:rsid w:val="00C56E7F"/>
    <w:rsid w:val="00C62204"/>
    <w:rsid w:val="00C85057"/>
    <w:rsid w:val="00C87072"/>
    <w:rsid w:val="00C93CF5"/>
    <w:rsid w:val="00C959DD"/>
    <w:rsid w:val="00CA4E42"/>
    <w:rsid w:val="00CC6041"/>
    <w:rsid w:val="00CD0370"/>
    <w:rsid w:val="00CE7215"/>
    <w:rsid w:val="00CF183D"/>
    <w:rsid w:val="00CF53F4"/>
    <w:rsid w:val="00D35C31"/>
    <w:rsid w:val="00D40299"/>
    <w:rsid w:val="00D406DC"/>
    <w:rsid w:val="00D47ECB"/>
    <w:rsid w:val="00D62BA7"/>
    <w:rsid w:val="00DA4911"/>
    <w:rsid w:val="00DB18C8"/>
    <w:rsid w:val="00DB7A13"/>
    <w:rsid w:val="00DC04A3"/>
    <w:rsid w:val="00DD67BB"/>
    <w:rsid w:val="00DE71D2"/>
    <w:rsid w:val="00E05834"/>
    <w:rsid w:val="00E13D3D"/>
    <w:rsid w:val="00E25579"/>
    <w:rsid w:val="00E41A34"/>
    <w:rsid w:val="00E579D4"/>
    <w:rsid w:val="00E64A09"/>
    <w:rsid w:val="00E679ED"/>
    <w:rsid w:val="00E918B9"/>
    <w:rsid w:val="00EF0BB7"/>
    <w:rsid w:val="00EF2BC9"/>
    <w:rsid w:val="00F05D0D"/>
    <w:rsid w:val="00F07DD1"/>
    <w:rsid w:val="00F101AF"/>
    <w:rsid w:val="00F20F2F"/>
    <w:rsid w:val="00F24943"/>
    <w:rsid w:val="00F25576"/>
    <w:rsid w:val="00F550B2"/>
    <w:rsid w:val="00F567DD"/>
    <w:rsid w:val="00F6062A"/>
    <w:rsid w:val="00F71647"/>
    <w:rsid w:val="00F72AD7"/>
    <w:rsid w:val="00FA5A18"/>
    <w:rsid w:val="00FB2C14"/>
    <w:rsid w:val="00FB6030"/>
    <w:rsid w:val="00FC0013"/>
    <w:rsid w:val="00FD0B3A"/>
    <w:rsid w:val="00FD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460A"/>
  <w15:chartTrackingRefBased/>
  <w15:docId w15:val="{395B4C0B-7578-451C-95AB-15B207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1F0"/>
  </w:style>
  <w:style w:type="paragraph" w:styleId="a5">
    <w:name w:val="footer"/>
    <w:basedOn w:val="a"/>
    <w:link w:val="a6"/>
    <w:uiPriority w:val="99"/>
    <w:unhideWhenUsed/>
    <w:rsid w:val="008C1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1F0"/>
  </w:style>
  <w:style w:type="paragraph" w:styleId="a7">
    <w:name w:val="List Paragraph"/>
    <w:basedOn w:val="a"/>
    <w:uiPriority w:val="34"/>
    <w:qFormat/>
    <w:rsid w:val="00816CB1"/>
    <w:pPr>
      <w:ind w:left="720"/>
      <w:contextualSpacing/>
    </w:pPr>
  </w:style>
  <w:style w:type="paragraph" w:styleId="a8">
    <w:name w:val="Normal (Web)"/>
    <w:basedOn w:val="a"/>
    <w:uiPriority w:val="99"/>
    <w:unhideWhenUsed/>
    <w:rsid w:val="008C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C7B54"/>
    <w:rPr>
      <w:i/>
      <w:iCs/>
    </w:rPr>
  </w:style>
  <w:style w:type="character" w:customStyle="1" w:styleId="error">
    <w:name w:val="error"/>
    <w:basedOn w:val="a0"/>
    <w:rsid w:val="000B0E0B"/>
  </w:style>
  <w:style w:type="paragraph" w:styleId="aa">
    <w:name w:val="Balloon Text"/>
    <w:basedOn w:val="a"/>
    <w:link w:val="ab"/>
    <w:uiPriority w:val="99"/>
    <w:semiHidden/>
    <w:unhideWhenUsed/>
    <w:rsid w:val="00004E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4E7E"/>
    <w:rPr>
      <w:rFonts w:ascii="Segoe UI" w:hAnsi="Segoe UI" w:cs="Segoe UI"/>
      <w:sz w:val="18"/>
      <w:szCs w:val="18"/>
    </w:rPr>
  </w:style>
  <w:style w:type="paragraph" w:styleId="ac">
    <w:name w:val="No Spacing"/>
    <w:uiPriority w:val="1"/>
    <w:qFormat/>
    <w:rsid w:val="00EF2BC9"/>
    <w:pPr>
      <w:spacing w:after="0" w:line="240" w:lineRule="auto"/>
    </w:pPr>
    <w:rPr>
      <w:rFonts w:ascii="Calibri" w:eastAsia="Calibri" w:hAnsi="Calibri" w:cs="Times New Roman"/>
    </w:rPr>
  </w:style>
  <w:style w:type="character" w:customStyle="1" w:styleId="FontStyle12">
    <w:name w:val="Font Style12"/>
    <w:basedOn w:val="a0"/>
    <w:uiPriority w:val="99"/>
    <w:rsid w:val="003D33D9"/>
    <w:rPr>
      <w:rFonts w:ascii="Times New Roman" w:hAnsi="Times New Roman" w:cs="Times New Roman"/>
      <w:sz w:val="24"/>
      <w:szCs w:val="24"/>
    </w:rPr>
  </w:style>
  <w:style w:type="character" w:styleId="ad">
    <w:name w:val="Hyperlink"/>
    <w:uiPriority w:val="99"/>
    <w:rsid w:val="0082686B"/>
    <w:rPr>
      <w:rFonts w:cs="Times New Roman"/>
      <w:color w:val="0000FF"/>
      <w:u w:val="single"/>
    </w:rPr>
  </w:style>
  <w:style w:type="character" w:customStyle="1" w:styleId="1">
    <w:name w:val="Основной текст Знак1"/>
    <w:basedOn w:val="a0"/>
    <w:link w:val="ae"/>
    <w:uiPriority w:val="99"/>
    <w:locked/>
    <w:rsid w:val="002E15EA"/>
    <w:rPr>
      <w:rFonts w:ascii="Times New Roman" w:hAnsi="Times New Roman" w:cs="Times New Roman"/>
      <w:sz w:val="26"/>
      <w:szCs w:val="26"/>
      <w:shd w:val="clear" w:color="auto" w:fill="FFFFFF"/>
    </w:rPr>
  </w:style>
  <w:style w:type="paragraph" w:styleId="ae">
    <w:name w:val="Body Text"/>
    <w:basedOn w:val="a"/>
    <w:link w:val="1"/>
    <w:uiPriority w:val="99"/>
    <w:rsid w:val="002E15EA"/>
    <w:pPr>
      <w:widowControl w:val="0"/>
      <w:shd w:val="clear" w:color="auto" w:fill="FFFFFF"/>
      <w:spacing w:before="420" w:after="0" w:line="456" w:lineRule="exact"/>
      <w:jc w:val="both"/>
    </w:pPr>
    <w:rPr>
      <w:rFonts w:ascii="Times New Roman" w:hAnsi="Times New Roman" w:cs="Times New Roman"/>
      <w:sz w:val="26"/>
      <w:szCs w:val="26"/>
    </w:rPr>
  </w:style>
  <w:style w:type="character" w:customStyle="1" w:styleId="af">
    <w:name w:val="Основной текст Знак"/>
    <w:basedOn w:val="a0"/>
    <w:uiPriority w:val="99"/>
    <w:semiHidden/>
    <w:rsid w:val="002E15EA"/>
  </w:style>
  <w:style w:type="character" w:styleId="af0">
    <w:name w:val="Unresolved Mention"/>
    <w:basedOn w:val="a0"/>
    <w:uiPriority w:val="99"/>
    <w:semiHidden/>
    <w:unhideWhenUsed/>
    <w:rsid w:val="00995823"/>
    <w:rPr>
      <w:color w:val="605E5C"/>
      <w:shd w:val="clear" w:color="auto" w:fill="E1DFDD"/>
    </w:rPr>
  </w:style>
  <w:style w:type="character" w:customStyle="1" w:styleId="af1">
    <w:name w:val="Основной текст_"/>
    <w:basedOn w:val="a0"/>
    <w:link w:val="6"/>
    <w:locked/>
    <w:rsid w:val="008777D1"/>
    <w:rPr>
      <w:rFonts w:ascii="Times New Roman" w:eastAsia="Times New Roman" w:hAnsi="Times New Roman" w:cs="Times New Roman"/>
      <w:spacing w:val="6"/>
      <w:sz w:val="23"/>
      <w:szCs w:val="23"/>
      <w:shd w:val="clear" w:color="auto" w:fill="FFFFFF"/>
    </w:rPr>
  </w:style>
  <w:style w:type="paragraph" w:customStyle="1" w:styleId="6">
    <w:name w:val="Основной текст6"/>
    <w:basedOn w:val="a"/>
    <w:link w:val="af1"/>
    <w:rsid w:val="008777D1"/>
    <w:pPr>
      <w:widowControl w:val="0"/>
      <w:shd w:val="clear" w:color="auto" w:fill="FFFFFF"/>
      <w:spacing w:after="720" w:line="0" w:lineRule="atLeast"/>
    </w:pPr>
    <w:rPr>
      <w:rFonts w:ascii="Times New Roman" w:eastAsia="Times New Roman" w:hAnsi="Times New Roman" w:cs="Times New Roman"/>
      <w:spacing w:val="6"/>
      <w:sz w:val="23"/>
      <w:szCs w:val="23"/>
    </w:rPr>
  </w:style>
  <w:style w:type="character" w:customStyle="1" w:styleId="2">
    <w:name w:val="Основной текст2"/>
    <w:basedOn w:val="a0"/>
    <w:rsid w:val="008777D1"/>
    <w:rPr>
      <w:rFonts w:ascii="Times New Roman" w:eastAsia="Times New Roman" w:hAnsi="Times New Roman" w:cs="Times New Roman" w:hint="default"/>
      <w:color w:val="000000"/>
      <w:spacing w:val="6"/>
      <w:w w:val="100"/>
      <w:position w:val="0"/>
      <w:sz w:val="23"/>
      <w:szCs w:val="23"/>
      <w:shd w:val="clear" w:color="auto" w:fill="FFFFFF"/>
      <w:lang w:val="ru-RU"/>
    </w:rPr>
  </w:style>
  <w:style w:type="paragraph" w:styleId="HTML">
    <w:name w:val="HTML Preformatted"/>
    <w:basedOn w:val="a"/>
    <w:link w:val="HTML0"/>
    <w:uiPriority w:val="99"/>
    <w:semiHidden/>
    <w:unhideWhenUsed/>
    <w:rsid w:val="000C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7B49"/>
    <w:rPr>
      <w:rFonts w:ascii="Courier New" w:eastAsia="Times New Roman" w:hAnsi="Courier New" w:cs="Courier New"/>
      <w:sz w:val="20"/>
      <w:szCs w:val="20"/>
      <w:lang w:eastAsia="ru-RU"/>
    </w:rPr>
  </w:style>
  <w:style w:type="character" w:customStyle="1" w:styleId="y2iqfc">
    <w:name w:val="y2iqfc"/>
    <w:basedOn w:val="a0"/>
    <w:rsid w:val="000C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804">
      <w:bodyDiv w:val="1"/>
      <w:marLeft w:val="0"/>
      <w:marRight w:val="0"/>
      <w:marTop w:val="0"/>
      <w:marBottom w:val="0"/>
      <w:divBdr>
        <w:top w:val="none" w:sz="0" w:space="0" w:color="auto"/>
        <w:left w:val="none" w:sz="0" w:space="0" w:color="auto"/>
        <w:bottom w:val="none" w:sz="0" w:space="0" w:color="auto"/>
        <w:right w:val="none" w:sz="0" w:space="0" w:color="auto"/>
      </w:divBdr>
    </w:div>
    <w:div w:id="230116283">
      <w:bodyDiv w:val="1"/>
      <w:marLeft w:val="0"/>
      <w:marRight w:val="0"/>
      <w:marTop w:val="0"/>
      <w:marBottom w:val="0"/>
      <w:divBdr>
        <w:top w:val="none" w:sz="0" w:space="0" w:color="auto"/>
        <w:left w:val="none" w:sz="0" w:space="0" w:color="auto"/>
        <w:bottom w:val="none" w:sz="0" w:space="0" w:color="auto"/>
        <w:right w:val="none" w:sz="0" w:space="0" w:color="auto"/>
      </w:divBdr>
    </w:div>
    <w:div w:id="381442607">
      <w:bodyDiv w:val="1"/>
      <w:marLeft w:val="0"/>
      <w:marRight w:val="0"/>
      <w:marTop w:val="0"/>
      <w:marBottom w:val="0"/>
      <w:divBdr>
        <w:top w:val="none" w:sz="0" w:space="0" w:color="auto"/>
        <w:left w:val="none" w:sz="0" w:space="0" w:color="auto"/>
        <w:bottom w:val="none" w:sz="0" w:space="0" w:color="auto"/>
        <w:right w:val="none" w:sz="0" w:space="0" w:color="auto"/>
      </w:divBdr>
    </w:div>
    <w:div w:id="598370778">
      <w:bodyDiv w:val="1"/>
      <w:marLeft w:val="0"/>
      <w:marRight w:val="0"/>
      <w:marTop w:val="0"/>
      <w:marBottom w:val="0"/>
      <w:divBdr>
        <w:top w:val="none" w:sz="0" w:space="0" w:color="auto"/>
        <w:left w:val="none" w:sz="0" w:space="0" w:color="auto"/>
        <w:bottom w:val="none" w:sz="0" w:space="0" w:color="auto"/>
        <w:right w:val="none" w:sz="0" w:space="0" w:color="auto"/>
      </w:divBdr>
    </w:div>
    <w:div w:id="632369651">
      <w:bodyDiv w:val="1"/>
      <w:marLeft w:val="0"/>
      <w:marRight w:val="0"/>
      <w:marTop w:val="0"/>
      <w:marBottom w:val="0"/>
      <w:divBdr>
        <w:top w:val="none" w:sz="0" w:space="0" w:color="auto"/>
        <w:left w:val="none" w:sz="0" w:space="0" w:color="auto"/>
        <w:bottom w:val="none" w:sz="0" w:space="0" w:color="auto"/>
        <w:right w:val="none" w:sz="0" w:space="0" w:color="auto"/>
      </w:divBdr>
      <w:divsChild>
        <w:div w:id="1708600869">
          <w:marLeft w:val="0"/>
          <w:marRight w:val="0"/>
          <w:marTop w:val="0"/>
          <w:marBottom w:val="150"/>
          <w:divBdr>
            <w:top w:val="none" w:sz="0" w:space="0" w:color="auto"/>
            <w:left w:val="none" w:sz="0" w:space="0" w:color="auto"/>
            <w:bottom w:val="none" w:sz="0" w:space="0" w:color="auto"/>
            <w:right w:val="none" w:sz="0" w:space="0" w:color="auto"/>
          </w:divBdr>
        </w:div>
        <w:div w:id="1264531827">
          <w:marLeft w:val="0"/>
          <w:marRight w:val="0"/>
          <w:marTop w:val="0"/>
          <w:marBottom w:val="150"/>
          <w:divBdr>
            <w:top w:val="none" w:sz="0" w:space="0" w:color="auto"/>
            <w:left w:val="none" w:sz="0" w:space="0" w:color="auto"/>
            <w:bottom w:val="none" w:sz="0" w:space="0" w:color="auto"/>
            <w:right w:val="none" w:sz="0" w:space="0" w:color="auto"/>
          </w:divBdr>
        </w:div>
        <w:div w:id="169954993">
          <w:marLeft w:val="0"/>
          <w:marRight w:val="0"/>
          <w:marTop w:val="0"/>
          <w:marBottom w:val="150"/>
          <w:divBdr>
            <w:top w:val="none" w:sz="0" w:space="0" w:color="auto"/>
            <w:left w:val="none" w:sz="0" w:space="0" w:color="auto"/>
            <w:bottom w:val="none" w:sz="0" w:space="0" w:color="auto"/>
            <w:right w:val="none" w:sz="0" w:space="0" w:color="auto"/>
          </w:divBdr>
        </w:div>
        <w:div w:id="1758940183">
          <w:marLeft w:val="0"/>
          <w:marRight w:val="0"/>
          <w:marTop w:val="0"/>
          <w:marBottom w:val="150"/>
          <w:divBdr>
            <w:top w:val="none" w:sz="0" w:space="0" w:color="auto"/>
            <w:left w:val="none" w:sz="0" w:space="0" w:color="auto"/>
            <w:bottom w:val="none" w:sz="0" w:space="0" w:color="auto"/>
            <w:right w:val="none" w:sz="0" w:space="0" w:color="auto"/>
          </w:divBdr>
        </w:div>
        <w:div w:id="603849092">
          <w:marLeft w:val="0"/>
          <w:marRight w:val="0"/>
          <w:marTop w:val="0"/>
          <w:marBottom w:val="150"/>
          <w:divBdr>
            <w:top w:val="none" w:sz="0" w:space="0" w:color="auto"/>
            <w:left w:val="none" w:sz="0" w:space="0" w:color="auto"/>
            <w:bottom w:val="none" w:sz="0" w:space="0" w:color="auto"/>
            <w:right w:val="none" w:sz="0" w:space="0" w:color="auto"/>
          </w:divBdr>
        </w:div>
        <w:div w:id="793251078">
          <w:marLeft w:val="0"/>
          <w:marRight w:val="0"/>
          <w:marTop w:val="0"/>
          <w:marBottom w:val="150"/>
          <w:divBdr>
            <w:top w:val="none" w:sz="0" w:space="0" w:color="auto"/>
            <w:left w:val="none" w:sz="0" w:space="0" w:color="auto"/>
            <w:bottom w:val="none" w:sz="0" w:space="0" w:color="auto"/>
            <w:right w:val="none" w:sz="0" w:space="0" w:color="auto"/>
          </w:divBdr>
        </w:div>
        <w:div w:id="679160269">
          <w:marLeft w:val="0"/>
          <w:marRight w:val="0"/>
          <w:marTop w:val="0"/>
          <w:marBottom w:val="150"/>
          <w:divBdr>
            <w:top w:val="none" w:sz="0" w:space="0" w:color="auto"/>
            <w:left w:val="none" w:sz="0" w:space="0" w:color="auto"/>
            <w:bottom w:val="none" w:sz="0" w:space="0" w:color="auto"/>
            <w:right w:val="none" w:sz="0" w:space="0" w:color="auto"/>
          </w:divBdr>
        </w:div>
        <w:div w:id="555970192">
          <w:marLeft w:val="0"/>
          <w:marRight w:val="0"/>
          <w:marTop w:val="0"/>
          <w:marBottom w:val="150"/>
          <w:divBdr>
            <w:top w:val="none" w:sz="0" w:space="0" w:color="auto"/>
            <w:left w:val="none" w:sz="0" w:space="0" w:color="auto"/>
            <w:bottom w:val="none" w:sz="0" w:space="0" w:color="auto"/>
            <w:right w:val="none" w:sz="0" w:space="0" w:color="auto"/>
          </w:divBdr>
        </w:div>
        <w:div w:id="796526566">
          <w:marLeft w:val="0"/>
          <w:marRight w:val="0"/>
          <w:marTop w:val="0"/>
          <w:marBottom w:val="150"/>
          <w:divBdr>
            <w:top w:val="none" w:sz="0" w:space="0" w:color="auto"/>
            <w:left w:val="none" w:sz="0" w:space="0" w:color="auto"/>
            <w:bottom w:val="none" w:sz="0" w:space="0" w:color="auto"/>
            <w:right w:val="none" w:sz="0" w:space="0" w:color="auto"/>
          </w:divBdr>
        </w:div>
        <w:div w:id="277951846">
          <w:marLeft w:val="0"/>
          <w:marRight w:val="0"/>
          <w:marTop w:val="0"/>
          <w:marBottom w:val="150"/>
          <w:divBdr>
            <w:top w:val="none" w:sz="0" w:space="0" w:color="auto"/>
            <w:left w:val="none" w:sz="0" w:space="0" w:color="auto"/>
            <w:bottom w:val="none" w:sz="0" w:space="0" w:color="auto"/>
            <w:right w:val="none" w:sz="0" w:space="0" w:color="auto"/>
          </w:divBdr>
        </w:div>
        <w:div w:id="400567899">
          <w:marLeft w:val="0"/>
          <w:marRight w:val="0"/>
          <w:marTop w:val="0"/>
          <w:marBottom w:val="150"/>
          <w:divBdr>
            <w:top w:val="none" w:sz="0" w:space="0" w:color="auto"/>
            <w:left w:val="none" w:sz="0" w:space="0" w:color="auto"/>
            <w:bottom w:val="none" w:sz="0" w:space="0" w:color="auto"/>
            <w:right w:val="none" w:sz="0" w:space="0" w:color="auto"/>
          </w:divBdr>
        </w:div>
        <w:div w:id="1904488859">
          <w:marLeft w:val="0"/>
          <w:marRight w:val="0"/>
          <w:marTop w:val="0"/>
          <w:marBottom w:val="150"/>
          <w:divBdr>
            <w:top w:val="none" w:sz="0" w:space="0" w:color="auto"/>
            <w:left w:val="none" w:sz="0" w:space="0" w:color="auto"/>
            <w:bottom w:val="none" w:sz="0" w:space="0" w:color="auto"/>
            <w:right w:val="none" w:sz="0" w:space="0" w:color="auto"/>
          </w:divBdr>
        </w:div>
        <w:div w:id="317273053">
          <w:marLeft w:val="0"/>
          <w:marRight w:val="0"/>
          <w:marTop w:val="0"/>
          <w:marBottom w:val="150"/>
          <w:divBdr>
            <w:top w:val="none" w:sz="0" w:space="0" w:color="auto"/>
            <w:left w:val="none" w:sz="0" w:space="0" w:color="auto"/>
            <w:bottom w:val="none" w:sz="0" w:space="0" w:color="auto"/>
            <w:right w:val="none" w:sz="0" w:space="0" w:color="auto"/>
          </w:divBdr>
        </w:div>
        <w:div w:id="948780639">
          <w:marLeft w:val="0"/>
          <w:marRight w:val="0"/>
          <w:marTop w:val="0"/>
          <w:marBottom w:val="150"/>
          <w:divBdr>
            <w:top w:val="none" w:sz="0" w:space="0" w:color="auto"/>
            <w:left w:val="none" w:sz="0" w:space="0" w:color="auto"/>
            <w:bottom w:val="none" w:sz="0" w:space="0" w:color="auto"/>
            <w:right w:val="none" w:sz="0" w:space="0" w:color="auto"/>
          </w:divBdr>
        </w:div>
        <w:div w:id="1490831919">
          <w:marLeft w:val="0"/>
          <w:marRight w:val="0"/>
          <w:marTop w:val="0"/>
          <w:marBottom w:val="150"/>
          <w:divBdr>
            <w:top w:val="none" w:sz="0" w:space="0" w:color="auto"/>
            <w:left w:val="none" w:sz="0" w:space="0" w:color="auto"/>
            <w:bottom w:val="none" w:sz="0" w:space="0" w:color="auto"/>
            <w:right w:val="none" w:sz="0" w:space="0" w:color="auto"/>
          </w:divBdr>
        </w:div>
        <w:div w:id="50928403">
          <w:marLeft w:val="0"/>
          <w:marRight w:val="0"/>
          <w:marTop w:val="0"/>
          <w:marBottom w:val="150"/>
          <w:divBdr>
            <w:top w:val="none" w:sz="0" w:space="0" w:color="auto"/>
            <w:left w:val="none" w:sz="0" w:space="0" w:color="auto"/>
            <w:bottom w:val="none" w:sz="0" w:space="0" w:color="auto"/>
            <w:right w:val="none" w:sz="0" w:space="0" w:color="auto"/>
          </w:divBdr>
        </w:div>
        <w:div w:id="882594813">
          <w:marLeft w:val="0"/>
          <w:marRight w:val="0"/>
          <w:marTop w:val="0"/>
          <w:marBottom w:val="150"/>
          <w:divBdr>
            <w:top w:val="none" w:sz="0" w:space="0" w:color="auto"/>
            <w:left w:val="none" w:sz="0" w:space="0" w:color="auto"/>
            <w:bottom w:val="none" w:sz="0" w:space="0" w:color="auto"/>
            <w:right w:val="none" w:sz="0" w:space="0" w:color="auto"/>
          </w:divBdr>
        </w:div>
        <w:div w:id="1114253113">
          <w:marLeft w:val="0"/>
          <w:marRight w:val="0"/>
          <w:marTop w:val="0"/>
          <w:marBottom w:val="150"/>
          <w:divBdr>
            <w:top w:val="none" w:sz="0" w:space="0" w:color="auto"/>
            <w:left w:val="none" w:sz="0" w:space="0" w:color="auto"/>
            <w:bottom w:val="none" w:sz="0" w:space="0" w:color="auto"/>
            <w:right w:val="none" w:sz="0" w:space="0" w:color="auto"/>
          </w:divBdr>
        </w:div>
        <w:div w:id="1240554812">
          <w:marLeft w:val="0"/>
          <w:marRight w:val="0"/>
          <w:marTop w:val="0"/>
          <w:marBottom w:val="150"/>
          <w:divBdr>
            <w:top w:val="none" w:sz="0" w:space="0" w:color="auto"/>
            <w:left w:val="none" w:sz="0" w:space="0" w:color="auto"/>
            <w:bottom w:val="none" w:sz="0" w:space="0" w:color="auto"/>
            <w:right w:val="none" w:sz="0" w:space="0" w:color="auto"/>
          </w:divBdr>
        </w:div>
        <w:div w:id="1755128229">
          <w:marLeft w:val="0"/>
          <w:marRight w:val="0"/>
          <w:marTop w:val="0"/>
          <w:marBottom w:val="150"/>
          <w:divBdr>
            <w:top w:val="none" w:sz="0" w:space="0" w:color="auto"/>
            <w:left w:val="none" w:sz="0" w:space="0" w:color="auto"/>
            <w:bottom w:val="none" w:sz="0" w:space="0" w:color="auto"/>
            <w:right w:val="none" w:sz="0" w:space="0" w:color="auto"/>
          </w:divBdr>
        </w:div>
        <w:div w:id="1095243434">
          <w:marLeft w:val="0"/>
          <w:marRight w:val="0"/>
          <w:marTop w:val="0"/>
          <w:marBottom w:val="150"/>
          <w:divBdr>
            <w:top w:val="none" w:sz="0" w:space="0" w:color="auto"/>
            <w:left w:val="none" w:sz="0" w:space="0" w:color="auto"/>
            <w:bottom w:val="none" w:sz="0" w:space="0" w:color="auto"/>
            <w:right w:val="none" w:sz="0" w:space="0" w:color="auto"/>
          </w:divBdr>
        </w:div>
        <w:div w:id="396250621">
          <w:marLeft w:val="0"/>
          <w:marRight w:val="0"/>
          <w:marTop w:val="0"/>
          <w:marBottom w:val="150"/>
          <w:divBdr>
            <w:top w:val="none" w:sz="0" w:space="0" w:color="auto"/>
            <w:left w:val="none" w:sz="0" w:space="0" w:color="auto"/>
            <w:bottom w:val="none" w:sz="0" w:space="0" w:color="auto"/>
            <w:right w:val="none" w:sz="0" w:space="0" w:color="auto"/>
          </w:divBdr>
        </w:div>
        <w:div w:id="206334257">
          <w:marLeft w:val="0"/>
          <w:marRight w:val="0"/>
          <w:marTop w:val="0"/>
          <w:marBottom w:val="150"/>
          <w:divBdr>
            <w:top w:val="none" w:sz="0" w:space="0" w:color="auto"/>
            <w:left w:val="none" w:sz="0" w:space="0" w:color="auto"/>
            <w:bottom w:val="none" w:sz="0" w:space="0" w:color="auto"/>
            <w:right w:val="none" w:sz="0" w:space="0" w:color="auto"/>
          </w:divBdr>
        </w:div>
        <w:div w:id="838544130">
          <w:marLeft w:val="0"/>
          <w:marRight w:val="0"/>
          <w:marTop w:val="0"/>
          <w:marBottom w:val="150"/>
          <w:divBdr>
            <w:top w:val="none" w:sz="0" w:space="0" w:color="auto"/>
            <w:left w:val="none" w:sz="0" w:space="0" w:color="auto"/>
            <w:bottom w:val="none" w:sz="0" w:space="0" w:color="auto"/>
            <w:right w:val="none" w:sz="0" w:space="0" w:color="auto"/>
          </w:divBdr>
        </w:div>
        <w:div w:id="2007400436">
          <w:marLeft w:val="0"/>
          <w:marRight w:val="0"/>
          <w:marTop w:val="0"/>
          <w:marBottom w:val="150"/>
          <w:divBdr>
            <w:top w:val="none" w:sz="0" w:space="0" w:color="auto"/>
            <w:left w:val="none" w:sz="0" w:space="0" w:color="auto"/>
            <w:bottom w:val="none" w:sz="0" w:space="0" w:color="auto"/>
            <w:right w:val="none" w:sz="0" w:space="0" w:color="auto"/>
          </w:divBdr>
        </w:div>
        <w:div w:id="1774788350">
          <w:marLeft w:val="0"/>
          <w:marRight w:val="0"/>
          <w:marTop w:val="0"/>
          <w:marBottom w:val="150"/>
          <w:divBdr>
            <w:top w:val="none" w:sz="0" w:space="0" w:color="auto"/>
            <w:left w:val="none" w:sz="0" w:space="0" w:color="auto"/>
            <w:bottom w:val="none" w:sz="0" w:space="0" w:color="auto"/>
            <w:right w:val="none" w:sz="0" w:space="0" w:color="auto"/>
          </w:divBdr>
        </w:div>
        <w:div w:id="2105875271">
          <w:marLeft w:val="0"/>
          <w:marRight w:val="0"/>
          <w:marTop w:val="0"/>
          <w:marBottom w:val="150"/>
          <w:divBdr>
            <w:top w:val="none" w:sz="0" w:space="0" w:color="auto"/>
            <w:left w:val="none" w:sz="0" w:space="0" w:color="auto"/>
            <w:bottom w:val="none" w:sz="0" w:space="0" w:color="auto"/>
            <w:right w:val="none" w:sz="0" w:space="0" w:color="auto"/>
          </w:divBdr>
        </w:div>
        <w:div w:id="195897332">
          <w:marLeft w:val="0"/>
          <w:marRight w:val="0"/>
          <w:marTop w:val="0"/>
          <w:marBottom w:val="150"/>
          <w:divBdr>
            <w:top w:val="none" w:sz="0" w:space="0" w:color="auto"/>
            <w:left w:val="none" w:sz="0" w:space="0" w:color="auto"/>
            <w:bottom w:val="none" w:sz="0" w:space="0" w:color="auto"/>
            <w:right w:val="none" w:sz="0" w:space="0" w:color="auto"/>
          </w:divBdr>
        </w:div>
        <w:div w:id="1488588879">
          <w:marLeft w:val="0"/>
          <w:marRight w:val="0"/>
          <w:marTop w:val="0"/>
          <w:marBottom w:val="150"/>
          <w:divBdr>
            <w:top w:val="none" w:sz="0" w:space="0" w:color="auto"/>
            <w:left w:val="none" w:sz="0" w:space="0" w:color="auto"/>
            <w:bottom w:val="none" w:sz="0" w:space="0" w:color="auto"/>
            <w:right w:val="none" w:sz="0" w:space="0" w:color="auto"/>
          </w:divBdr>
        </w:div>
        <w:div w:id="963848806">
          <w:marLeft w:val="0"/>
          <w:marRight w:val="0"/>
          <w:marTop w:val="0"/>
          <w:marBottom w:val="150"/>
          <w:divBdr>
            <w:top w:val="none" w:sz="0" w:space="0" w:color="auto"/>
            <w:left w:val="none" w:sz="0" w:space="0" w:color="auto"/>
            <w:bottom w:val="none" w:sz="0" w:space="0" w:color="auto"/>
            <w:right w:val="none" w:sz="0" w:space="0" w:color="auto"/>
          </w:divBdr>
        </w:div>
        <w:div w:id="303051067">
          <w:marLeft w:val="0"/>
          <w:marRight w:val="0"/>
          <w:marTop w:val="0"/>
          <w:marBottom w:val="150"/>
          <w:divBdr>
            <w:top w:val="none" w:sz="0" w:space="0" w:color="auto"/>
            <w:left w:val="none" w:sz="0" w:space="0" w:color="auto"/>
            <w:bottom w:val="none" w:sz="0" w:space="0" w:color="auto"/>
            <w:right w:val="none" w:sz="0" w:space="0" w:color="auto"/>
          </w:divBdr>
        </w:div>
        <w:div w:id="1205755856">
          <w:marLeft w:val="0"/>
          <w:marRight w:val="0"/>
          <w:marTop w:val="0"/>
          <w:marBottom w:val="150"/>
          <w:divBdr>
            <w:top w:val="none" w:sz="0" w:space="0" w:color="auto"/>
            <w:left w:val="none" w:sz="0" w:space="0" w:color="auto"/>
            <w:bottom w:val="none" w:sz="0" w:space="0" w:color="auto"/>
            <w:right w:val="none" w:sz="0" w:space="0" w:color="auto"/>
          </w:divBdr>
        </w:div>
        <w:div w:id="1387684752">
          <w:marLeft w:val="0"/>
          <w:marRight w:val="0"/>
          <w:marTop w:val="0"/>
          <w:marBottom w:val="150"/>
          <w:divBdr>
            <w:top w:val="none" w:sz="0" w:space="0" w:color="auto"/>
            <w:left w:val="none" w:sz="0" w:space="0" w:color="auto"/>
            <w:bottom w:val="none" w:sz="0" w:space="0" w:color="auto"/>
            <w:right w:val="none" w:sz="0" w:space="0" w:color="auto"/>
          </w:divBdr>
        </w:div>
      </w:divsChild>
    </w:div>
    <w:div w:id="691955179">
      <w:bodyDiv w:val="1"/>
      <w:marLeft w:val="0"/>
      <w:marRight w:val="0"/>
      <w:marTop w:val="0"/>
      <w:marBottom w:val="0"/>
      <w:divBdr>
        <w:top w:val="none" w:sz="0" w:space="0" w:color="auto"/>
        <w:left w:val="none" w:sz="0" w:space="0" w:color="auto"/>
        <w:bottom w:val="none" w:sz="0" w:space="0" w:color="auto"/>
        <w:right w:val="none" w:sz="0" w:space="0" w:color="auto"/>
      </w:divBdr>
    </w:div>
    <w:div w:id="699746148">
      <w:bodyDiv w:val="1"/>
      <w:marLeft w:val="0"/>
      <w:marRight w:val="0"/>
      <w:marTop w:val="0"/>
      <w:marBottom w:val="0"/>
      <w:divBdr>
        <w:top w:val="none" w:sz="0" w:space="0" w:color="auto"/>
        <w:left w:val="none" w:sz="0" w:space="0" w:color="auto"/>
        <w:bottom w:val="none" w:sz="0" w:space="0" w:color="auto"/>
        <w:right w:val="none" w:sz="0" w:space="0" w:color="auto"/>
      </w:divBdr>
    </w:div>
    <w:div w:id="883907606">
      <w:bodyDiv w:val="1"/>
      <w:marLeft w:val="0"/>
      <w:marRight w:val="0"/>
      <w:marTop w:val="0"/>
      <w:marBottom w:val="0"/>
      <w:divBdr>
        <w:top w:val="none" w:sz="0" w:space="0" w:color="auto"/>
        <w:left w:val="none" w:sz="0" w:space="0" w:color="auto"/>
        <w:bottom w:val="none" w:sz="0" w:space="0" w:color="auto"/>
        <w:right w:val="none" w:sz="0" w:space="0" w:color="auto"/>
      </w:divBdr>
    </w:div>
    <w:div w:id="1275014194">
      <w:bodyDiv w:val="1"/>
      <w:marLeft w:val="0"/>
      <w:marRight w:val="0"/>
      <w:marTop w:val="0"/>
      <w:marBottom w:val="0"/>
      <w:divBdr>
        <w:top w:val="none" w:sz="0" w:space="0" w:color="auto"/>
        <w:left w:val="none" w:sz="0" w:space="0" w:color="auto"/>
        <w:bottom w:val="none" w:sz="0" w:space="0" w:color="auto"/>
        <w:right w:val="none" w:sz="0" w:space="0" w:color="auto"/>
      </w:divBdr>
    </w:div>
    <w:div w:id="1508404004">
      <w:bodyDiv w:val="1"/>
      <w:marLeft w:val="0"/>
      <w:marRight w:val="0"/>
      <w:marTop w:val="0"/>
      <w:marBottom w:val="0"/>
      <w:divBdr>
        <w:top w:val="none" w:sz="0" w:space="0" w:color="auto"/>
        <w:left w:val="none" w:sz="0" w:space="0" w:color="auto"/>
        <w:bottom w:val="none" w:sz="0" w:space="0" w:color="auto"/>
        <w:right w:val="none" w:sz="0" w:space="0" w:color="auto"/>
      </w:divBdr>
    </w:div>
    <w:div w:id="1508790527">
      <w:bodyDiv w:val="1"/>
      <w:marLeft w:val="0"/>
      <w:marRight w:val="0"/>
      <w:marTop w:val="0"/>
      <w:marBottom w:val="0"/>
      <w:divBdr>
        <w:top w:val="none" w:sz="0" w:space="0" w:color="auto"/>
        <w:left w:val="none" w:sz="0" w:space="0" w:color="auto"/>
        <w:bottom w:val="none" w:sz="0" w:space="0" w:color="auto"/>
        <w:right w:val="none" w:sz="0" w:space="0" w:color="auto"/>
      </w:divBdr>
    </w:div>
    <w:div w:id="1653414385">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2059694928">
      <w:bodyDiv w:val="1"/>
      <w:marLeft w:val="0"/>
      <w:marRight w:val="0"/>
      <w:marTop w:val="0"/>
      <w:marBottom w:val="0"/>
      <w:divBdr>
        <w:top w:val="none" w:sz="0" w:space="0" w:color="auto"/>
        <w:left w:val="none" w:sz="0" w:space="0" w:color="auto"/>
        <w:bottom w:val="none" w:sz="0" w:space="0" w:color="auto"/>
        <w:right w:val="none" w:sz="0" w:space="0" w:color="auto"/>
      </w:divBdr>
    </w:div>
    <w:div w:id="2136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dast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0EAD-F8E1-442B-AD59-24299ECD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Мингбаева</dc:creator>
  <cp:keywords/>
  <dc:description/>
  <cp:lastModifiedBy>Азиза Асамутдинова</cp:lastModifiedBy>
  <cp:revision>11</cp:revision>
  <cp:lastPrinted>2021-06-16T06:27:00Z</cp:lastPrinted>
  <dcterms:created xsi:type="dcterms:W3CDTF">2021-12-17T12:57:00Z</dcterms:created>
  <dcterms:modified xsi:type="dcterms:W3CDTF">2022-02-10T12:48:00Z</dcterms:modified>
</cp:coreProperties>
</file>